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EC" w:rsidRDefault="00306DEC" w:rsidP="0076194B">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Saraswat </w:t>
      </w:r>
      <w:proofErr w:type="spellStart"/>
      <w:r>
        <w:rPr>
          <w:rFonts w:ascii="Times New Roman" w:eastAsia="Times New Roman" w:hAnsi="Times New Roman" w:cs="Times New Roman"/>
          <w:b/>
          <w:sz w:val="24"/>
          <w:szCs w:val="24"/>
        </w:rPr>
        <w:t>Vidhyalaya’s</w:t>
      </w:r>
      <w:proofErr w:type="spellEnd"/>
    </w:p>
    <w:p w:rsidR="0076194B" w:rsidRPr="005D31B2" w:rsidRDefault="0076194B" w:rsidP="0076194B">
      <w:pPr>
        <w:spacing w:after="0" w:line="480" w:lineRule="auto"/>
        <w:jc w:val="center"/>
        <w:rPr>
          <w:rFonts w:ascii="Times New Roman" w:eastAsia="Times New Roman" w:hAnsi="Times New Roman" w:cs="Times New Roman"/>
          <w:b/>
          <w:sz w:val="24"/>
          <w:szCs w:val="24"/>
        </w:rPr>
      </w:pPr>
      <w:r w:rsidRPr="005D31B2">
        <w:rPr>
          <w:rFonts w:ascii="Times New Roman" w:eastAsia="Times New Roman" w:hAnsi="Times New Roman" w:cs="Times New Roman"/>
          <w:b/>
          <w:sz w:val="24"/>
          <w:szCs w:val="24"/>
        </w:rPr>
        <w:t>Sridora Caculo College of Commerce and Management Studies,</w:t>
      </w:r>
    </w:p>
    <w:p w:rsidR="0076194B" w:rsidRPr="005D31B2" w:rsidRDefault="0076194B" w:rsidP="0076194B">
      <w:pPr>
        <w:spacing w:after="0" w:line="480" w:lineRule="auto"/>
        <w:jc w:val="center"/>
        <w:rPr>
          <w:rFonts w:ascii="Times New Roman" w:eastAsia="Times New Roman" w:hAnsi="Times New Roman" w:cs="Times New Roman"/>
          <w:b/>
          <w:sz w:val="24"/>
          <w:szCs w:val="24"/>
        </w:rPr>
      </w:pPr>
      <w:proofErr w:type="spellStart"/>
      <w:r w:rsidRPr="005D31B2">
        <w:rPr>
          <w:rFonts w:ascii="Times New Roman" w:eastAsia="Times New Roman" w:hAnsi="Times New Roman" w:cs="Times New Roman"/>
          <w:b/>
          <w:sz w:val="24"/>
          <w:szCs w:val="24"/>
        </w:rPr>
        <w:t>Telang</w:t>
      </w:r>
      <w:proofErr w:type="spellEnd"/>
      <w:r w:rsidRPr="005D31B2">
        <w:rPr>
          <w:rFonts w:ascii="Times New Roman" w:eastAsia="Times New Roman" w:hAnsi="Times New Roman" w:cs="Times New Roman"/>
          <w:b/>
          <w:sz w:val="24"/>
          <w:szCs w:val="24"/>
        </w:rPr>
        <w:t xml:space="preserve"> Nagar, Khorlim, Mapusa</w:t>
      </w:r>
    </w:p>
    <w:p w:rsidR="009C5CD0" w:rsidRDefault="00306DEC" w:rsidP="009C5CD0">
      <w:pPr>
        <w:spacing w:after="0" w:line="480" w:lineRule="auto"/>
        <w:jc w:val="center"/>
      </w:pPr>
      <w:r w:rsidRPr="005D31B2">
        <w:rPr>
          <w:rFonts w:ascii="Times New Roman" w:hAnsi="Times New Roman" w:cs="Times New Roman"/>
          <w:sz w:val="24"/>
          <w:szCs w:val="24"/>
        </w:rPr>
        <w:t xml:space="preserve"> </w:t>
      </w:r>
      <w:r>
        <w:rPr>
          <w:rFonts w:ascii="Times New Roman" w:hAnsi="Times New Roman" w:cs="Times New Roman"/>
          <w:b/>
          <w:bCs/>
          <w:sz w:val="24"/>
          <w:szCs w:val="24"/>
        </w:rPr>
        <w:t xml:space="preserve">TY </w:t>
      </w:r>
      <w:r w:rsidRPr="005D31B2">
        <w:rPr>
          <w:rFonts w:ascii="Times New Roman" w:hAnsi="Times New Roman" w:cs="Times New Roman"/>
          <w:b/>
          <w:bCs/>
          <w:sz w:val="24"/>
          <w:szCs w:val="24"/>
        </w:rPr>
        <w:t xml:space="preserve">B.COM </w:t>
      </w:r>
      <w:r>
        <w:rPr>
          <w:rFonts w:ascii="Times New Roman" w:hAnsi="Times New Roman" w:cs="Times New Roman"/>
          <w:b/>
          <w:bCs/>
          <w:sz w:val="24"/>
          <w:szCs w:val="24"/>
        </w:rPr>
        <w:t>FIFTH</w:t>
      </w:r>
      <w:r w:rsidRPr="005D31B2">
        <w:rPr>
          <w:rFonts w:ascii="Times New Roman" w:hAnsi="Times New Roman" w:cs="Times New Roman"/>
          <w:b/>
          <w:bCs/>
          <w:sz w:val="24"/>
          <w:szCs w:val="24"/>
        </w:rPr>
        <w:t xml:space="preserve"> SEMESTER END EXAMINATION MARCH 2022</w:t>
      </w:r>
      <w:r>
        <w:rPr>
          <w:rFonts w:ascii="Times New Roman" w:hAnsi="Times New Roman" w:cs="Times New Roman"/>
          <w:b/>
          <w:bCs/>
          <w:sz w:val="24"/>
          <w:szCs w:val="24"/>
        </w:rPr>
        <w:br/>
        <w:t>Special Examination</w:t>
      </w:r>
    </w:p>
    <w:p w:rsidR="009C5CD0" w:rsidRPr="009C5CD0" w:rsidRDefault="009C5CD0" w:rsidP="009C5CD0">
      <w:pPr>
        <w:spacing w:after="0" w:line="480" w:lineRule="auto"/>
        <w:jc w:val="center"/>
        <w:rPr>
          <w:rFonts w:ascii="Times New Roman" w:eastAsia="Times New Roman" w:hAnsi="Times New Roman" w:cs="Times New Roman"/>
          <w:b/>
          <w:sz w:val="28"/>
          <w:szCs w:val="24"/>
        </w:rPr>
      </w:pPr>
      <w:r w:rsidRPr="009C5CD0">
        <w:rPr>
          <w:rFonts w:ascii="Times New Roman" w:hAnsi="Times New Roman" w:cs="Times New Roman"/>
          <w:sz w:val="24"/>
        </w:rPr>
        <w:t xml:space="preserve"> </w:t>
      </w:r>
      <w:r w:rsidRPr="009C5CD0">
        <w:rPr>
          <w:rFonts w:ascii="Times New Roman" w:hAnsi="Times New Roman" w:cs="Times New Roman"/>
          <w:b/>
          <w:bCs/>
          <w:sz w:val="24"/>
          <w:szCs w:val="23"/>
        </w:rPr>
        <w:t>CBCS New Syllabus</w:t>
      </w:r>
      <w:r w:rsidR="00306DEC">
        <w:rPr>
          <w:rFonts w:ascii="Times New Roman" w:hAnsi="Times New Roman" w:cs="Times New Roman"/>
          <w:b/>
          <w:bCs/>
          <w:sz w:val="24"/>
          <w:szCs w:val="23"/>
        </w:rPr>
        <w:t xml:space="preserve"> w.e.f. 2019-2020</w:t>
      </w:r>
    </w:p>
    <w:p w:rsidR="0076194B" w:rsidRPr="005D31B2" w:rsidRDefault="0076194B" w:rsidP="009C5CD0">
      <w:pPr>
        <w:tabs>
          <w:tab w:val="left" w:pos="2115"/>
          <w:tab w:val="center" w:pos="4680"/>
        </w:tabs>
        <w:spacing w:after="0" w:line="480" w:lineRule="auto"/>
        <w:jc w:val="center"/>
        <w:rPr>
          <w:rFonts w:ascii="Times New Roman" w:eastAsia="Times New Roman" w:hAnsi="Times New Roman" w:cs="Times New Roman"/>
          <w:b/>
          <w:sz w:val="24"/>
          <w:szCs w:val="24"/>
        </w:rPr>
      </w:pPr>
      <w:r w:rsidRPr="005D31B2">
        <w:rPr>
          <w:rFonts w:ascii="Times New Roman" w:eastAsia="Times New Roman" w:hAnsi="Times New Roman" w:cs="Times New Roman"/>
          <w:b/>
          <w:sz w:val="24"/>
          <w:szCs w:val="24"/>
        </w:rPr>
        <w:t>Subject: Cost Accounting Major IV- Management Accounting</w:t>
      </w:r>
    </w:p>
    <w:p w:rsidR="0076194B" w:rsidRPr="005D31B2" w:rsidRDefault="0076194B" w:rsidP="0076194B">
      <w:pPr>
        <w:spacing w:after="0" w:line="480" w:lineRule="auto"/>
        <w:rPr>
          <w:rFonts w:ascii="Times New Roman" w:eastAsia="Times New Roman" w:hAnsi="Times New Roman" w:cs="Times New Roman"/>
          <w:b/>
          <w:sz w:val="24"/>
          <w:szCs w:val="24"/>
        </w:rPr>
      </w:pPr>
      <w:proofErr w:type="gramStart"/>
      <w:r w:rsidRPr="005D31B2">
        <w:rPr>
          <w:rFonts w:ascii="Times New Roman" w:eastAsia="Times New Roman" w:hAnsi="Times New Roman" w:cs="Times New Roman"/>
          <w:b/>
          <w:sz w:val="24"/>
          <w:szCs w:val="24"/>
        </w:rPr>
        <w:t>Duration :</w:t>
      </w:r>
      <w:proofErr w:type="gramEnd"/>
      <w:r w:rsidRPr="005D31B2">
        <w:rPr>
          <w:rFonts w:ascii="Times New Roman" w:eastAsia="Times New Roman" w:hAnsi="Times New Roman" w:cs="Times New Roman"/>
          <w:b/>
          <w:sz w:val="24"/>
          <w:szCs w:val="24"/>
        </w:rPr>
        <w:t xml:space="preserve"> 2 Hrs                                                                      </w:t>
      </w:r>
      <w:r w:rsidR="009C5CD0">
        <w:rPr>
          <w:rFonts w:ascii="Times New Roman" w:eastAsia="Times New Roman" w:hAnsi="Times New Roman" w:cs="Times New Roman"/>
          <w:b/>
          <w:sz w:val="24"/>
          <w:szCs w:val="24"/>
        </w:rPr>
        <w:tab/>
        <w:t xml:space="preserve">      </w:t>
      </w:r>
      <w:r w:rsidRPr="005D31B2">
        <w:rPr>
          <w:rFonts w:ascii="Times New Roman" w:eastAsia="Times New Roman" w:hAnsi="Times New Roman" w:cs="Times New Roman"/>
          <w:b/>
          <w:sz w:val="24"/>
          <w:szCs w:val="24"/>
        </w:rPr>
        <w:t>Max. Marks: 80</w:t>
      </w:r>
    </w:p>
    <w:p w:rsidR="0076194B" w:rsidRPr="005D31B2" w:rsidRDefault="0076194B" w:rsidP="0076194B">
      <w:pPr>
        <w:spacing w:after="0" w:line="480" w:lineRule="auto"/>
        <w:jc w:val="right"/>
        <w:rPr>
          <w:rFonts w:ascii="Times New Roman" w:eastAsia="Times New Roman" w:hAnsi="Times New Roman" w:cs="Times New Roman"/>
          <w:b/>
          <w:sz w:val="24"/>
          <w:szCs w:val="24"/>
        </w:rPr>
      </w:pPr>
      <w:r w:rsidRPr="005D31B2">
        <w:rPr>
          <w:rFonts w:ascii="Times New Roman" w:eastAsia="Times New Roman" w:hAnsi="Times New Roman" w:cs="Times New Roman"/>
          <w:b/>
          <w:sz w:val="24"/>
          <w:szCs w:val="24"/>
        </w:rPr>
        <w:t>Total no. of pages: 04</w:t>
      </w:r>
    </w:p>
    <w:p w:rsidR="0076194B" w:rsidRDefault="0076194B" w:rsidP="0076194B">
      <w:pPr>
        <w:spacing w:after="0" w:line="480" w:lineRule="auto"/>
        <w:rPr>
          <w:rFonts w:ascii="Times New Roman" w:eastAsia="Times New Roman" w:hAnsi="Times New Roman" w:cs="Times New Roman"/>
          <w:b/>
          <w:sz w:val="28"/>
          <w:szCs w:val="28"/>
        </w:rPr>
      </w:pPr>
      <w:r>
        <w:rPr>
          <w:rFonts w:ascii="Times New Roman" w:eastAsia="Times New Roman" w:hAnsi="Times New Roman" w:cs="Times New Roman"/>
          <w:b/>
          <w:i/>
          <w:sz w:val="24"/>
          <w:szCs w:val="24"/>
        </w:rPr>
        <w:t>Instructions:</w:t>
      </w:r>
    </w:p>
    <w:p w:rsidR="0076194B" w:rsidRDefault="0076194B" w:rsidP="0076194B">
      <w:pPr>
        <w:pStyle w:val="ListParagraph"/>
        <w:numPr>
          <w:ilvl w:val="0"/>
          <w:numId w:val="2"/>
        </w:numPr>
        <w:spacing w:after="0" w:line="480" w:lineRule="auto"/>
        <w:rPr>
          <w:rFonts w:ascii="Times New Roman" w:eastAsia="Times New Roman" w:hAnsi="Times New Roman" w:cs="Times New Roman"/>
          <w:b/>
          <w:i/>
          <w:sz w:val="24"/>
          <w:szCs w:val="24"/>
          <w:lang w:bidi="ar-SA"/>
        </w:rPr>
      </w:pPr>
      <w:r>
        <w:rPr>
          <w:rFonts w:ascii="Times New Roman" w:eastAsia="Times New Roman" w:hAnsi="Times New Roman" w:cs="Times New Roman"/>
          <w:b/>
          <w:i/>
          <w:sz w:val="24"/>
          <w:szCs w:val="24"/>
          <w:lang w:bidi="ar-SA"/>
        </w:rPr>
        <w:t>Question no.1 is compulsory.</w:t>
      </w:r>
    </w:p>
    <w:p w:rsidR="0076194B" w:rsidRDefault="0076194B" w:rsidP="0076194B">
      <w:pPr>
        <w:pStyle w:val="ListParagraph"/>
        <w:numPr>
          <w:ilvl w:val="0"/>
          <w:numId w:val="2"/>
        </w:numPr>
        <w:spacing w:after="0" w:line="480" w:lineRule="auto"/>
        <w:rPr>
          <w:rFonts w:ascii="Times New Roman" w:eastAsia="Times New Roman" w:hAnsi="Times New Roman" w:cs="Times New Roman"/>
          <w:b/>
          <w:i/>
          <w:sz w:val="24"/>
          <w:szCs w:val="24"/>
          <w:lang w:bidi="ar-SA"/>
        </w:rPr>
      </w:pPr>
      <w:r>
        <w:rPr>
          <w:rFonts w:ascii="Times New Roman" w:eastAsia="Times New Roman" w:hAnsi="Times New Roman" w:cs="Times New Roman"/>
          <w:b/>
          <w:i/>
          <w:sz w:val="24"/>
          <w:szCs w:val="24"/>
          <w:lang w:bidi="ar-SA"/>
        </w:rPr>
        <w:t xml:space="preserve"> Attempt any three questions from Q.no.2 to Q.no.6.</w:t>
      </w:r>
    </w:p>
    <w:p w:rsidR="0076194B" w:rsidRDefault="0076194B" w:rsidP="0076194B">
      <w:pPr>
        <w:spacing w:after="0" w:line="48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r>
        <w:rPr>
          <w:rFonts w:ascii="Times New Roman" w:eastAsia="Times New Roman" w:hAnsi="Times New Roman" w:cs="Times New Roman"/>
          <w:b/>
          <w:i/>
          <w:sz w:val="24"/>
          <w:szCs w:val="24"/>
        </w:rPr>
        <w:tab/>
        <w:t>Working notes should form part of your answer.</w:t>
      </w:r>
    </w:p>
    <w:p w:rsidR="0076194B" w:rsidRDefault="0076194B" w:rsidP="0076194B">
      <w:pPr>
        <w:spacing w:after="0" w:line="48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w:t>
      </w:r>
      <w:r>
        <w:rPr>
          <w:rFonts w:ascii="Times New Roman" w:eastAsia="Times New Roman" w:hAnsi="Times New Roman" w:cs="Times New Roman"/>
          <w:b/>
          <w:i/>
          <w:sz w:val="24"/>
          <w:szCs w:val="24"/>
        </w:rPr>
        <w:tab/>
        <w:t>Use of non-scientific calculator is allowed.</w:t>
      </w:r>
    </w:p>
    <w:p w:rsidR="0076194B" w:rsidRDefault="0076194B" w:rsidP="0076194B">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ab/>
        <w:t>Figures to right indicate full marks</w:t>
      </w:r>
      <w:r>
        <w:rPr>
          <w:rFonts w:ascii="Times New Roman" w:eastAsia="Times New Roman" w:hAnsi="Times New Roman" w:cs="Times New Roman"/>
          <w:b/>
          <w:sz w:val="24"/>
          <w:szCs w:val="24"/>
        </w:rPr>
        <w:t>.</w:t>
      </w:r>
    </w:p>
    <w:p w:rsidR="0076194B" w:rsidRDefault="0076194B" w:rsidP="00BC596B">
      <w:pPr>
        <w:spacing w:line="360" w:lineRule="auto"/>
        <w:ind w:left="630" w:hanging="720"/>
        <w:jc w:val="both"/>
        <w:rPr>
          <w:rFonts w:ascii="Times New Roman" w:eastAsia="Times New Roman" w:hAnsi="Times New Roman" w:cs="Times New Roman"/>
          <w:sz w:val="28"/>
          <w:szCs w:val="28"/>
        </w:rPr>
      </w:pPr>
      <w:r w:rsidRPr="00D30602">
        <w:rPr>
          <w:noProof/>
          <w:color w:val="2E74B5" w:themeColor="accent1" w:themeShade="BF"/>
          <w:lang w:eastAsia="en-IN"/>
        </w:rPr>
        <mc:AlternateContent>
          <mc:Choice Requires="wps">
            <w:drawing>
              <wp:anchor distT="0" distB="0" distL="114300" distR="114300" simplePos="0" relativeHeight="251659264" behindDoc="0" locked="0" layoutInCell="1" allowOverlap="1" wp14:anchorId="19664B4E" wp14:editId="04639DA5">
                <wp:simplePos x="0" y="0"/>
                <wp:positionH relativeFrom="margin">
                  <wp:align>center</wp:align>
                </wp:positionH>
                <wp:positionV relativeFrom="paragraph">
                  <wp:posOffset>113106</wp:posOffset>
                </wp:positionV>
                <wp:extent cx="7069540" cy="6824"/>
                <wp:effectExtent l="0" t="0" r="36195" b="31750"/>
                <wp:wrapNone/>
                <wp:docPr id="2" name="Straight Connector 2"/>
                <wp:cNvGraphicFramePr/>
                <a:graphic xmlns:a="http://schemas.openxmlformats.org/drawingml/2006/main">
                  <a:graphicData uri="http://schemas.microsoft.com/office/word/2010/wordprocessingShape">
                    <wps:wsp>
                      <wps:cNvCnPr/>
                      <wps:spPr>
                        <a:xfrm flipV="1">
                          <a:off x="0" y="0"/>
                          <a:ext cx="7069540" cy="68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BC8D9E" id="Straight Connector 2" o:spid="_x0000_s1026" style="position:absolute;flip: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8.9pt" to="556.6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" strokecolor="#5b9bd5 [3204]" strokeweight=".5pt">
                <v:stroke joinstyle="miter"/>
                <w10:wrap anchorx="margin"/>
              </v:line>
            </w:pict>
          </mc:Fallback>
        </mc:AlternateContent>
      </w:r>
    </w:p>
    <w:p w:rsidR="00001C1D" w:rsidRDefault="00001C1D" w:rsidP="0076194B">
      <w:pPr>
        <w:tabs>
          <w:tab w:val="left" w:pos="2696"/>
        </w:tabs>
        <w:spacing w:line="360" w:lineRule="auto"/>
        <w:ind w:left="630" w:hanging="720"/>
        <w:jc w:val="both"/>
        <w:rPr>
          <w:rFonts w:ascii="Times New Roman" w:eastAsia="Times New Roman" w:hAnsi="Times New Roman" w:cs="Times New Roman"/>
          <w:sz w:val="28"/>
          <w:szCs w:val="28"/>
        </w:rPr>
      </w:pPr>
    </w:p>
    <w:p w:rsidR="00001C1D" w:rsidRDefault="00BC596B" w:rsidP="0076194B">
      <w:pPr>
        <w:tabs>
          <w:tab w:val="left" w:pos="2696"/>
        </w:tabs>
        <w:spacing w:line="360" w:lineRule="auto"/>
        <w:ind w:left="630" w:hanging="72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Q.1.</w:t>
      </w:r>
      <w:r>
        <w:rPr>
          <w:rFonts w:ascii="Times New Roman" w:eastAsia="Times New Roman" w:hAnsi="Times New Roman" w:cs="Times New Roman"/>
          <w:sz w:val="24"/>
          <w:szCs w:val="24"/>
        </w:rPr>
        <w:t xml:space="preserve"> </w:t>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(20 marks)</w:t>
      </w:r>
    </w:p>
    <w:p w:rsidR="00001C1D" w:rsidRPr="0056638F" w:rsidRDefault="00BC596B" w:rsidP="00001C1D">
      <w:pPr>
        <w:pStyle w:val="NoSpacing"/>
        <w:spacing w:line="360" w:lineRule="auto"/>
        <w:jc w:val="both"/>
        <w:rPr>
          <w:rFonts w:ascii="Times New Roman" w:hAnsi="Times New Roman" w:cs="Times New Roman"/>
          <w:sz w:val="24"/>
          <w:szCs w:val="24"/>
        </w:rPr>
      </w:pPr>
      <w:r w:rsidRPr="0056638F">
        <w:rPr>
          <w:rFonts w:ascii="Times New Roman" w:hAnsi="Times New Roman" w:cs="Times New Roman"/>
          <w:sz w:val="24"/>
          <w:szCs w:val="24"/>
        </w:rPr>
        <w:t>M/s. Golden Cargo Movers is considering the purchase of machines. Two machines A and B</w:t>
      </w:r>
    </w:p>
    <w:p w:rsidR="00001C1D" w:rsidRPr="0056638F" w:rsidRDefault="00BC596B" w:rsidP="00001C1D">
      <w:pPr>
        <w:pStyle w:val="NoSpacing"/>
        <w:spacing w:line="360" w:lineRule="auto"/>
        <w:jc w:val="both"/>
        <w:rPr>
          <w:rFonts w:ascii="Times New Roman" w:hAnsi="Times New Roman" w:cs="Times New Roman"/>
          <w:sz w:val="24"/>
          <w:szCs w:val="24"/>
        </w:rPr>
      </w:pPr>
      <w:proofErr w:type="gramStart"/>
      <w:r w:rsidRPr="0056638F">
        <w:rPr>
          <w:rFonts w:ascii="Times New Roman" w:hAnsi="Times New Roman" w:cs="Times New Roman"/>
          <w:sz w:val="24"/>
          <w:szCs w:val="24"/>
        </w:rPr>
        <w:t>are</w:t>
      </w:r>
      <w:proofErr w:type="gramEnd"/>
      <w:r w:rsidRPr="0056638F">
        <w:rPr>
          <w:rFonts w:ascii="Times New Roman" w:hAnsi="Times New Roman" w:cs="Times New Roman"/>
          <w:sz w:val="24"/>
          <w:szCs w:val="24"/>
        </w:rPr>
        <w:t xml:space="preserve"> available, the details of which are given below. Company follows straight line method of </w:t>
      </w:r>
    </w:p>
    <w:p w:rsidR="00001C1D" w:rsidRPr="0056638F" w:rsidRDefault="00001C1D" w:rsidP="00001C1D">
      <w:pPr>
        <w:pStyle w:val="NoSpacing"/>
        <w:spacing w:line="360" w:lineRule="auto"/>
        <w:jc w:val="both"/>
        <w:rPr>
          <w:rFonts w:ascii="Times New Roman" w:hAnsi="Times New Roman" w:cs="Times New Roman"/>
          <w:sz w:val="24"/>
          <w:szCs w:val="24"/>
        </w:rPr>
      </w:pPr>
      <w:proofErr w:type="gramStart"/>
      <w:r w:rsidRPr="0056638F">
        <w:rPr>
          <w:rFonts w:ascii="Times New Roman" w:hAnsi="Times New Roman" w:cs="Times New Roman"/>
          <w:sz w:val="24"/>
          <w:szCs w:val="24"/>
        </w:rPr>
        <w:t>d</w:t>
      </w:r>
      <w:r w:rsidR="00BC596B" w:rsidRPr="0056638F">
        <w:rPr>
          <w:rFonts w:ascii="Times New Roman" w:hAnsi="Times New Roman" w:cs="Times New Roman"/>
          <w:sz w:val="24"/>
          <w:szCs w:val="24"/>
        </w:rPr>
        <w:t>epreciation</w:t>
      </w:r>
      <w:proofErr w:type="gramEnd"/>
      <w:r w:rsidR="00BC596B" w:rsidRPr="0056638F">
        <w:rPr>
          <w:rFonts w:ascii="Times New Roman" w:hAnsi="Times New Roman" w:cs="Times New Roman"/>
          <w:sz w:val="24"/>
          <w:szCs w:val="24"/>
        </w:rPr>
        <w:t xml:space="preserve">. You are requested </w:t>
      </w:r>
      <w:r w:rsidR="00BC596B" w:rsidRPr="0056638F">
        <w:rPr>
          <w:rFonts w:ascii="Times New Roman" w:hAnsi="Times New Roman" w:cs="Times New Roman"/>
          <w:b/>
          <w:sz w:val="24"/>
          <w:szCs w:val="24"/>
        </w:rPr>
        <w:t>to advice the company to which machine is more profitable</w:t>
      </w:r>
    </w:p>
    <w:p w:rsidR="00BC596B" w:rsidRPr="0056638F" w:rsidRDefault="00BC596B" w:rsidP="00001C1D">
      <w:pPr>
        <w:pStyle w:val="NoSpacing"/>
        <w:spacing w:line="360" w:lineRule="auto"/>
        <w:jc w:val="both"/>
        <w:rPr>
          <w:rFonts w:ascii="Times New Roman" w:hAnsi="Times New Roman" w:cs="Times New Roman"/>
          <w:sz w:val="24"/>
          <w:szCs w:val="24"/>
        </w:rPr>
      </w:pPr>
      <w:proofErr w:type="gramStart"/>
      <w:r w:rsidRPr="0056638F">
        <w:rPr>
          <w:rFonts w:ascii="Times New Roman" w:hAnsi="Times New Roman" w:cs="Times New Roman"/>
          <w:sz w:val="24"/>
          <w:szCs w:val="24"/>
        </w:rPr>
        <w:t>by</w:t>
      </w:r>
      <w:proofErr w:type="gramEnd"/>
      <w:r w:rsidRPr="0056638F">
        <w:rPr>
          <w:rFonts w:ascii="Times New Roman" w:hAnsi="Times New Roman" w:cs="Times New Roman"/>
          <w:sz w:val="24"/>
          <w:szCs w:val="24"/>
        </w:rPr>
        <w:t xml:space="preserve"> </w:t>
      </w:r>
      <w:r w:rsidR="0076194B" w:rsidRPr="0056638F">
        <w:rPr>
          <w:rFonts w:ascii="Times New Roman" w:hAnsi="Times New Roman" w:cs="Times New Roman"/>
          <w:sz w:val="24"/>
          <w:szCs w:val="24"/>
        </w:rPr>
        <w:t>using:</w:t>
      </w:r>
      <w:bookmarkStart w:id="0" w:name="_GoBack"/>
      <w:bookmarkEnd w:id="0"/>
    </w:p>
    <w:p w:rsidR="00BC596B" w:rsidRPr="0056638F" w:rsidRDefault="00BC596B" w:rsidP="00001C1D">
      <w:pPr>
        <w:pStyle w:val="ListParagraph"/>
        <w:numPr>
          <w:ilvl w:val="0"/>
          <w:numId w:val="1"/>
        </w:numPr>
        <w:spacing w:line="360" w:lineRule="auto"/>
        <w:jc w:val="both"/>
        <w:rPr>
          <w:rFonts w:ascii="Times New Roman" w:eastAsia="Times New Roman" w:hAnsi="Times New Roman" w:cs="Times New Roman"/>
          <w:sz w:val="24"/>
          <w:szCs w:val="24"/>
          <w:lang w:bidi="ar-SA"/>
        </w:rPr>
      </w:pPr>
      <w:r w:rsidRPr="0056638F">
        <w:rPr>
          <w:rFonts w:ascii="Times New Roman" w:eastAsia="Times New Roman" w:hAnsi="Times New Roman" w:cs="Times New Roman"/>
          <w:b/>
          <w:sz w:val="24"/>
          <w:szCs w:val="24"/>
          <w:lang w:bidi="ar-SA"/>
        </w:rPr>
        <w:t xml:space="preserve">Payback Period </w:t>
      </w:r>
    </w:p>
    <w:p w:rsidR="00BC596B" w:rsidRPr="0056638F" w:rsidRDefault="00BC596B" w:rsidP="00001C1D">
      <w:pPr>
        <w:pStyle w:val="ListParagraph"/>
        <w:numPr>
          <w:ilvl w:val="0"/>
          <w:numId w:val="1"/>
        </w:numPr>
        <w:spacing w:line="360" w:lineRule="auto"/>
        <w:jc w:val="both"/>
        <w:rPr>
          <w:rFonts w:ascii="Times New Roman" w:eastAsia="Times New Roman" w:hAnsi="Times New Roman" w:cs="Times New Roman"/>
          <w:sz w:val="24"/>
          <w:szCs w:val="24"/>
          <w:lang w:bidi="ar-SA"/>
        </w:rPr>
      </w:pPr>
      <w:r w:rsidRPr="0056638F">
        <w:rPr>
          <w:rFonts w:ascii="Times New Roman" w:eastAsia="Times New Roman" w:hAnsi="Times New Roman" w:cs="Times New Roman"/>
          <w:b/>
          <w:sz w:val="24"/>
          <w:szCs w:val="24"/>
          <w:lang w:bidi="ar-SA"/>
        </w:rPr>
        <w:t>Average Rate of Return Method</w:t>
      </w:r>
      <w:r w:rsidRPr="0056638F">
        <w:rPr>
          <w:rFonts w:ascii="Times New Roman" w:eastAsia="Times New Roman" w:hAnsi="Times New Roman" w:cs="Times New Roman"/>
          <w:sz w:val="24"/>
          <w:szCs w:val="24"/>
          <w:lang w:bidi="ar-SA"/>
        </w:rPr>
        <w:t xml:space="preserve">. </w:t>
      </w:r>
    </w:p>
    <w:p w:rsidR="00BC596B" w:rsidRPr="0056638F" w:rsidRDefault="00BC596B" w:rsidP="00001C1D">
      <w:pPr>
        <w:pStyle w:val="ListParagraph"/>
        <w:spacing w:line="360" w:lineRule="auto"/>
        <w:ind w:left="630"/>
        <w:jc w:val="both"/>
        <w:rPr>
          <w:rFonts w:ascii="Times New Roman" w:eastAsia="Times New Roman" w:hAnsi="Times New Roman" w:cs="Times New Roman"/>
          <w:sz w:val="24"/>
          <w:szCs w:val="24"/>
          <w:lang w:bidi="ar-SA"/>
        </w:rPr>
      </w:pPr>
      <w:r w:rsidRPr="0056638F">
        <w:rPr>
          <w:rFonts w:ascii="Times New Roman" w:eastAsia="Times New Roman" w:hAnsi="Times New Roman" w:cs="Times New Roman"/>
          <w:sz w:val="24"/>
          <w:szCs w:val="24"/>
          <w:lang w:bidi="ar-SA"/>
        </w:rPr>
        <w:t xml:space="preserve">Rate of tax is 50%.     </w:t>
      </w:r>
    </w:p>
    <w:tbl>
      <w:tblPr>
        <w:tblStyle w:val="TableGrid"/>
        <w:tblW w:w="0" w:type="auto"/>
        <w:jc w:val="center"/>
        <w:tblLook w:val="04A0" w:firstRow="1" w:lastRow="0" w:firstColumn="1" w:lastColumn="0" w:noHBand="0" w:noVBand="1"/>
      </w:tblPr>
      <w:tblGrid>
        <w:gridCol w:w="3823"/>
        <w:gridCol w:w="2126"/>
        <w:gridCol w:w="1622"/>
      </w:tblGrid>
      <w:tr w:rsidR="0076194B"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tcPr>
          <w:p w:rsidR="00BC596B" w:rsidRPr="0056638F" w:rsidRDefault="00BC596B" w:rsidP="00001C1D">
            <w:pPr>
              <w:spacing w:line="360" w:lineRule="auto"/>
              <w:jc w:val="center"/>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b/>
                <w:sz w:val="24"/>
                <w:szCs w:val="24"/>
              </w:rPr>
            </w:pPr>
            <w:r w:rsidRPr="0056638F">
              <w:rPr>
                <w:rFonts w:ascii="Times New Roman" w:eastAsia="Times New Roman" w:hAnsi="Times New Roman" w:cs="Times New Roman"/>
                <w:b/>
                <w:sz w:val="24"/>
                <w:szCs w:val="24"/>
              </w:rPr>
              <w:t>Machine A</w:t>
            </w:r>
          </w:p>
        </w:tc>
        <w:tc>
          <w:tcPr>
            <w:tcW w:w="1622"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b/>
                <w:sz w:val="24"/>
                <w:szCs w:val="24"/>
              </w:rPr>
            </w:pPr>
            <w:r w:rsidRPr="0056638F">
              <w:rPr>
                <w:rFonts w:ascii="Times New Roman" w:eastAsia="Times New Roman" w:hAnsi="Times New Roman" w:cs="Times New Roman"/>
                <w:b/>
                <w:sz w:val="24"/>
                <w:szCs w:val="24"/>
              </w:rPr>
              <w:t>Machine B</w:t>
            </w:r>
          </w:p>
        </w:tc>
      </w:tr>
      <w:tr w:rsidR="0076194B"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lastRenderedPageBreak/>
              <w:t>Cost</w:t>
            </w:r>
          </w:p>
        </w:tc>
        <w:tc>
          <w:tcPr>
            <w:tcW w:w="2126"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Rs. 2,50,000</w:t>
            </w:r>
          </w:p>
        </w:tc>
        <w:tc>
          <w:tcPr>
            <w:tcW w:w="1622"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Rs.5,00,000</w:t>
            </w:r>
          </w:p>
        </w:tc>
      </w:tr>
      <w:tr w:rsidR="0076194B" w:rsidRPr="0056638F" w:rsidTr="007C1269">
        <w:trPr>
          <w:trHeight w:val="177"/>
          <w:jc w:val="center"/>
        </w:trPr>
        <w:tc>
          <w:tcPr>
            <w:tcW w:w="3823"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Life</w:t>
            </w:r>
          </w:p>
        </w:tc>
        <w:tc>
          <w:tcPr>
            <w:tcW w:w="2126"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6 years</w:t>
            </w:r>
          </w:p>
        </w:tc>
        <w:tc>
          <w:tcPr>
            <w:tcW w:w="1622"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6 years</w:t>
            </w:r>
          </w:p>
        </w:tc>
      </w:tr>
      <w:tr w:rsidR="0076194B"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Scrap Value</w:t>
            </w:r>
          </w:p>
        </w:tc>
        <w:tc>
          <w:tcPr>
            <w:tcW w:w="2126"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Rs. 10,000</w:t>
            </w:r>
          </w:p>
        </w:tc>
        <w:tc>
          <w:tcPr>
            <w:tcW w:w="1622" w:type="dxa"/>
            <w:tcBorders>
              <w:top w:val="single" w:sz="4" w:space="0" w:color="auto"/>
              <w:left w:val="single" w:sz="4" w:space="0" w:color="auto"/>
              <w:bottom w:val="single" w:sz="4" w:space="0" w:color="auto"/>
              <w:right w:val="single" w:sz="4" w:space="0" w:color="auto"/>
            </w:tcBorders>
            <w:hideMark/>
          </w:tcPr>
          <w:p w:rsidR="00BC596B" w:rsidRPr="0056638F" w:rsidRDefault="00BC596B"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NIL</w:t>
            </w:r>
          </w:p>
        </w:tc>
      </w:tr>
      <w:tr w:rsidR="007C1269" w:rsidRPr="0056638F" w:rsidTr="007C1269">
        <w:trPr>
          <w:trHeight w:val="370"/>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b/>
                <w:sz w:val="24"/>
                <w:szCs w:val="24"/>
              </w:rPr>
            </w:pPr>
            <w:r w:rsidRPr="0056638F">
              <w:rPr>
                <w:rFonts w:ascii="Times New Roman" w:eastAsia="Times New Roman" w:hAnsi="Times New Roman" w:cs="Times New Roman"/>
                <w:b/>
                <w:sz w:val="24"/>
                <w:szCs w:val="24"/>
              </w:rPr>
              <w:t>Profit (before depreciation and taxes)</w:t>
            </w:r>
          </w:p>
        </w:tc>
        <w:tc>
          <w:tcPr>
            <w:tcW w:w="2126" w:type="dxa"/>
            <w:tcBorders>
              <w:top w:val="single" w:sz="4" w:space="0" w:color="auto"/>
              <w:left w:val="single" w:sz="4" w:space="0" w:color="auto"/>
              <w:bottom w:val="single" w:sz="4" w:space="0" w:color="auto"/>
              <w:right w:val="single" w:sz="4" w:space="0" w:color="auto"/>
            </w:tcBorders>
          </w:tcPr>
          <w:p w:rsidR="00001C1D" w:rsidRPr="0056638F" w:rsidRDefault="00001C1D" w:rsidP="00CF127A">
            <w:pPr>
              <w:spacing w:line="360" w:lineRule="auto"/>
              <w:jc w:val="center"/>
              <w:rPr>
                <w:rFonts w:ascii="Times New Roman" w:eastAsia="Times New Roman" w:hAnsi="Times New Roman" w:cs="Times New Roman"/>
                <w:b/>
                <w:sz w:val="24"/>
                <w:szCs w:val="24"/>
              </w:rPr>
            </w:pPr>
          </w:p>
          <w:p w:rsidR="00001C1D" w:rsidRPr="0056638F" w:rsidRDefault="00001C1D" w:rsidP="00CF127A">
            <w:pPr>
              <w:spacing w:line="360" w:lineRule="auto"/>
              <w:jc w:val="center"/>
              <w:rPr>
                <w:rFonts w:ascii="Times New Roman" w:eastAsia="Times New Roman" w:hAnsi="Times New Roman" w:cs="Times New Roman"/>
                <w:b/>
                <w:sz w:val="24"/>
                <w:szCs w:val="24"/>
              </w:rPr>
            </w:pPr>
            <w:r w:rsidRPr="0056638F">
              <w:rPr>
                <w:rFonts w:ascii="Times New Roman" w:eastAsia="Times New Roman" w:hAnsi="Times New Roman" w:cs="Times New Roman"/>
                <w:b/>
                <w:sz w:val="24"/>
                <w:szCs w:val="24"/>
              </w:rPr>
              <w:t>Rs.</w:t>
            </w:r>
          </w:p>
        </w:tc>
        <w:tc>
          <w:tcPr>
            <w:tcW w:w="1622" w:type="dxa"/>
            <w:tcBorders>
              <w:top w:val="single" w:sz="4" w:space="0" w:color="auto"/>
              <w:left w:val="single" w:sz="4" w:space="0" w:color="auto"/>
              <w:bottom w:val="single" w:sz="4" w:space="0" w:color="auto"/>
              <w:right w:val="single" w:sz="4" w:space="0" w:color="auto"/>
            </w:tcBorders>
          </w:tcPr>
          <w:p w:rsidR="00001C1D" w:rsidRPr="0056638F" w:rsidRDefault="00001C1D" w:rsidP="00CF127A">
            <w:pPr>
              <w:spacing w:line="360" w:lineRule="auto"/>
              <w:jc w:val="center"/>
              <w:rPr>
                <w:rFonts w:ascii="Times New Roman" w:eastAsia="Times New Roman" w:hAnsi="Times New Roman" w:cs="Times New Roman"/>
                <w:b/>
                <w:sz w:val="24"/>
                <w:szCs w:val="24"/>
              </w:rPr>
            </w:pPr>
          </w:p>
          <w:p w:rsidR="00001C1D" w:rsidRPr="0056638F" w:rsidRDefault="00001C1D" w:rsidP="00CF127A">
            <w:pPr>
              <w:spacing w:line="360" w:lineRule="auto"/>
              <w:jc w:val="center"/>
              <w:rPr>
                <w:rFonts w:ascii="Times New Roman" w:eastAsia="Times New Roman" w:hAnsi="Times New Roman" w:cs="Times New Roman"/>
                <w:b/>
                <w:sz w:val="24"/>
                <w:szCs w:val="24"/>
              </w:rPr>
            </w:pPr>
            <w:r w:rsidRPr="0056638F">
              <w:rPr>
                <w:rFonts w:ascii="Times New Roman" w:eastAsia="Times New Roman" w:hAnsi="Times New Roman" w:cs="Times New Roman"/>
                <w:b/>
                <w:sz w:val="24"/>
                <w:szCs w:val="24"/>
              </w:rPr>
              <w:t>Rs.</w:t>
            </w:r>
          </w:p>
        </w:tc>
      </w:tr>
      <w:tr w:rsidR="007C1269"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w:t>
            </w:r>
            <w:r w:rsidRPr="0056638F">
              <w:rPr>
                <w:rFonts w:ascii="Times New Roman" w:eastAsia="Times New Roman" w:hAnsi="Times New Roman" w:cs="Times New Roman"/>
                <w:sz w:val="24"/>
                <w:szCs w:val="24"/>
                <w:vertAlign w:val="superscript"/>
              </w:rPr>
              <w:t>st</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1,00,000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80,000</w:t>
            </w:r>
          </w:p>
        </w:tc>
      </w:tr>
      <w:tr w:rsidR="007C1269"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2</w:t>
            </w:r>
            <w:r w:rsidRPr="0056638F">
              <w:rPr>
                <w:rFonts w:ascii="Times New Roman" w:eastAsia="Times New Roman" w:hAnsi="Times New Roman" w:cs="Times New Roman"/>
                <w:sz w:val="24"/>
                <w:szCs w:val="24"/>
                <w:vertAlign w:val="superscript"/>
              </w:rPr>
              <w:t>nd</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1,20,000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1,40,000</w:t>
            </w:r>
          </w:p>
        </w:tc>
      </w:tr>
      <w:tr w:rsidR="007C1269" w:rsidRPr="0056638F" w:rsidTr="007C1269">
        <w:trPr>
          <w:trHeight w:val="177"/>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3</w:t>
            </w:r>
            <w:r w:rsidRPr="0056638F">
              <w:rPr>
                <w:rFonts w:ascii="Times New Roman" w:eastAsia="Times New Roman" w:hAnsi="Times New Roman" w:cs="Times New Roman"/>
                <w:sz w:val="24"/>
                <w:szCs w:val="24"/>
                <w:vertAlign w:val="superscript"/>
              </w:rPr>
              <w:t>rd</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1,40,000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1,60,000</w:t>
            </w:r>
          </w:p>
        </w:tc>
      </w:tr>
      <w:tr w:rsidR="007C1269"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4</w:t>
            </w:r>
            <w:r w:rsidRPr="0056638F">
              <w:rPr>
                <w:rFonts w:ascii="Times New Roman" w:eastAsia="Times New Roman" w:hAnsi="Times New Roman" w:cs="Times New Roman"/>
                <w:sz w:val="24"/>
                <w:szCs w:val="24"/>
                <w:vertAlign w:val="superscript"/>
              </w:rPr>
              <w:t>th</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80,000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80,000</w:t>
            </w:r>
          </w:p>
        </w:tc>
      </w:tr>
      <w:tr w:rsidR="007C1269"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5</w:t>
            </w:r>
            <w:r w:rsidRPr="0056638F">
              <w:rPr>
                <w:rFonts w:ascii="Times New Roman" w:eastAsia="Times New Roman" w:hAnsi="Times New Roman" w:cs="Times New Roman"/>
                <w:sz w:val="24"/>
                <w:szCs w:val="24"/>
                <w:vertAlign w:val="superscript"/>
              </w:rPr>
              <w:t>th</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1,00,000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80,000</w:t>
            </w:r>
          </w:p>
        </w:tc>
      </w:tr>
      <w:tr w:rsidR="007C1269" w:rsidRPr="0056638F" w:rsidTr="007C1269">
        <w:trPr>
          <w:trHeight w:val="184"/>
          <w:jc w:val="center"/>
        </w:trPr>
        <w:tc>
          <w:tcPr>
            <w:tcW w:w="3823"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6</w:t>
            </w:r>
            <w:r w:rsidRPr="0056638F">
              <w:rPr>
                <w:rFonts w:ascii="Times New Roman" w:eastAsia="Times New Roman" w:hAnsi="Times New Roman" w:cs="Times New Roman"/>
                <w:sz w:val="24"/>
                <w:szCs w:val="24"/>
                <w:vertAlign w:val="superscript"/>
              </w:rPr>
              <w:t>th</w:t>
            </w:r>
            <w:r w:rsidRPr="0056638F">
              <w:rPr>
                <w:rFonts w:ascii="Times New Roman" w:eastAsia="Times New Roman" w:hAnsi="Times New Roman" w:cs="Times New Roman"/>
                <w:sz w:val="24"/>
                <w:szCs w:val="24"/>
              </w:rPr>
              <w:t xml:space="preserve"> year</w:t>
            </w:r>
          </w:p>
        </w:tc>
        <w:tc>
          <w:tcPr>
            <w:tcW w:w="2126"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60,000</w:t>
            </w:r>
          </w:p>
        </w:tc>
        <w:tc>
          <w:tcPr>
            <w:tcW w:w="1622" w:type="dxa"/>
            <w:tcBorders>
              <w:top w:val="single" w:sz="4" w:space="0" w:color="auto"/>
              <w:left w:val="single" w:sz="4" w:space="0" w:color="auto"/>
              <w:bottom w:val="single" w:sz="4" w:space="0" w:color="auto"/>
              <w:right w:val="single" w:sz="4" w:space="0" w:color="auto"/>
            </w:tcBorders>
            <w:hideMark/>
          </w:tcPr>
          <w:p w:rsidR="00001C1D" w:rsidRPr="0056638F" w:rsidRDefault="00001C1D" w:rsidP="00CF127A">
            <w:pPr>
              <w:spacing w:line="360" w:lineRule="auto"/>
              <w:jc w:val="center"/>
              <w:rPr>
                <w:rFonts w:ascii="Times New Roman" w:eastAsia="Times New Roman" w:hAnsi="Times New Roman" w:cs="Times New Roman"/>
                <w:sz w:val="24"/>
                <w:szCs w:val="24"/>
              </w:rPr>
            </w:pPr>
            <w:r w:rsidRPr="0056638F">
              <w:rPr>
                <w:rFonts w:ascii="Times New Roman" w:eastAsia="Times New Roman" w:hAnsi="Times New Roman" w:cs="Times New Roman"/>
                <w:sz w:val="24"/>
                <w:szCs w:val="24"/>
              </w:rPr>
              <w:t>60,000</w:t>
            </w:r>
          </w:p>
        </w:tc>
      </w:tr>
    </w:tbl>
    <w:p w:rsidR="00001C1D" w:rsidRPr="0056638F" w:rsidRDefault="00001C1D" w:rsidP="00001C1D">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001C1D" w:rsidRDefault="00001C1D" w:rsidP="00001C1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Q.2. </w:t>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p>
    <w:p w:rsidR="007C1269" w:rsidRDefault="007C1269" w:rsidP="00DF5FB0">
      <w:pPr>
        <w:autoSpaceDE w:val="0"/>
        <w:autoSpaceDN w:val="0"/>
        <w:adjustRightInd w:val="0"/>
        <w:spacing w:after="0" w:line="240" w:lineRule="auto"/>
        <w:jc w:val="both"/>
        <w:rPr>
          <w:rFonts w:ascii="Times New Roman" w:hAnsi="Times New Roman" w:cs="Times New Roman"/>
          <w:sz w:val="24"/>
          <w:szCs w:val="24"/>
        </w:rPr>
      </w:pPr>
    </w:p>
    <w:p w:rsidR="00001C1D" w:rsidRPr="00AB69A3" w:rsidRDefault="00001C1D" w:rsidP="00DF5FB0">
      <w:pPr>
        <w:autoSpaceDE w:val="0"/>
        <w:autoSpaceDN w:val="0"/>
        <w:adjustRightInd w:val="0"/>
        <w:spacing w:after="0" w:line="276" w:lineRule="auto"/>
        <w:jc w:val="both"/>
        <w:rPr>
          <w:rFonts w:ascii="Times New Roman" w:hAnsi="Times New Roman" w:cs="Times New Roman"/>
          <w:sz w:val="24"/>
          <w:szCs w:val="24"/>
        </w:rPr>
      </w:pPr>
      <w:r w:rsidRPr="007C1269">
        <w:rPr>
          <w:rFonts w:ascii="Times New Roman" w:hAnsi="Times New Roman" w:cs="Times New Roman"/>
          <w:b/>
          <w:sz w:val="24"/>
          <w:szCs w:val="24"/>
        </w:rPr>
        <w:t>A</w:t>
      </w:r>
      <w:r>
        <w:rPr>
          <w:rFonts w:ascii="Times New Roman" w:hAnsi="Times New Roman" w:cs="Times New Roman"/>
          <w:sz w:val="24"/>
          <w:szCs w:val="24"/>
        </w:rPr>
        <w:t xml:space="preserve">. </w:t>
      </w:r>
      <w:r w:rsidRPr="00AB69A3">
        <w:rPr>
          <w:rFonts w:ascii="Times New Roman" w:hAnsi="Times New Roman" w:cs="Times New Roman"/>
          <w:sz w:val="24"/>
          <w:szCs w:val="24"/>
        </w:rPr>
        <w:t xml:space="preserve">The expenses budgeted for production at 60% capacity in a factory are given below. </w:t>
      </w:r>
      <w:r>
        <w:rPr>
          <w:rFonts w:ascii="Times New Roman" w:hAnsi="Times New Roman" w:cs="Times New Roman"/>
          <w:sz w:val="24"/>
          <w:szCs w:val="24"/>
        </w:rPr>
        <w:t xml:space="preserve">  </w:t>
      </w:r>
      <w:r w:rsidRPr="00AB69A3">
        <w:rPr>
          <w:rFonts w:ascii="Times New Roman" w:hAnsi="Times New Roman" w:cs="Times New Roman"/>
          <w:sz w:val="24"/>
          <w:szCs w:val="24"/>
        </w:rPr>
        <w:t xml:space="preserve">Prepare a flexible budget for overheads on the basis of the following data. </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p>
    <w:p w:rsidR="00001C1D" w:rsidRPr="00AB69A3" w:rsidRDefault="00001C1D" w:rsidP="00001C1D">
      <w:pPr>
        <w:autoSpaceDE w:val="0"/>
        <w:autoSpaceDN w:val="0"/>
        <w:adjustRightInd w:val="0"/>
        <w:spacing w:after="0" w:line="276" w:lineRule="auto"/>
        <w:rPr>
          <w:rFonts w:ascii="Times New Roman" w:hAnsi="Times New Roman" w:cs="Times New Roman"/>
          <w:b/>
          <w:i/>
          <w:sz w:val="24"/>
          <w:szCs w:val="24"/>
        </w:rPr>
      </w:pPr>
      <w:r w:rsidRPr="00AB69A3">
        <w:rPr>
          <w:rFonts w:ascii="Times New Roman" w:hAnsi="Times New Roman" w:cs="Times New Roman"/>
          <w:b/>
          <w:bCs/>
          <w:sz w:val="24"/>
          <w:szCs w:val="24"/>
        </w:rPr>
        <w:t xml:space="preserve">Variable overheads: </w:t>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bCs/>
          <w:sz w:val="24"/>
          <w:szCs w:val="24"/>
        </w:rPr>
        <w:tab/>
      </w:r>
      <w:r w:rsidRPr="00AB69A3">
        <w:rPr>
          <w:rFonts w:ascii="Times New Roman" w:hAnsi="Times New Roman" w:cs="Times New Roman"/>
          <w:b/>
          <w:i/>
          <w:sz w:val="24"/>
          <w:szCs w:val="24"/>
        </w:rPr>
        <w:t>At 60% capacity</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Material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Rs.6</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Labour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B69A3">
        <w:rPr>
          <w:rFonts w:ascii="Times New Roman" w:hAnsi="Times New Roman" w:cs="Times New Roman"/>
          <w:sz w:val="24"/>
          <w:szCs w:val="24"/>
        </w:rPr>
        <w:t>Rs.18</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b/>
          <w:bCs/>
          <w:sz w:val="24"/>
          <w:szCs w:val="24"/>
        </w:rPr>
      </w:pPr>
      <w:r w:rsidRPr="00AB69A3">
        <w:rPr>
          <w:rFonts w:ascii="Times New Roman" w:hAnsi="Times New Roman" w:cs="Times New Roman"/>
          <w:b/>
          <w:bCs/>
          <w:sz w:val="24"/>
          <w:szCs w:val="24"/>
        </w:rPr>
        <w:t>Semi</w:t>
      </w:r>
      <w:r w:rsidRPr="00AB69A3">
        <w:rPr>
          <w:rFonts w:ascii="Cambria Math" w:hAnsi="Cambria Math" w:cs="Cambria Math"/>
          <w:b/>
          <w:bCs/>
          <w:sz w:val="24"/>
          <w:szCs w:val="24"/>
        </w:rPr>
        <w:t>‐</w:t>
      </w:r>
      <w:r w:rsidRPr="00AB69A3">
        <w:rPr>
          <w:rFonts w:ascii="Times New Roman" w:hAnsi="Times New Roman" w:cs="Times New Roman"/>
          <w:b/>
          <w:bCs/>
          <w:sz w:val="24"/>
          <w:szCs w:val="24"/>
        </w:rPr>
        <w:t>variable overheads:</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Electricity: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Rs.30</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40% Fixed</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60% variable</w:t>
      </w:r>
    </w:p>
    <w:p w:rsidR="00001C1D" w:rsidRPr="00AB69A3" w:rsidRDefault="00001C1D" w:rsidP="00001C1D">
      <w:pPr>
        <w:autoSpaceDE w:val="0"/>
        <w:autoSpaceDN w:val="0"/>
        <w:adjustRightInd w:val="0"/>
        <w:spacing w:after="0" w:line="276" w:lineRule="auto"/>
        <w:rPr>
          <w:rFonts w:ascii="Times New Roman" w:hAnsi="Times New Roman" w:cs="Times New Roman"/>
          <w:b/>
          <w:bCs/>
          <w:sz w:val="24"/>
          <w:szCs w:val="24"/>
        </w:rPr>
      </w:pPr>
      <w:r w:rsidRPr="00AB69A3">
        <w:rPr>
          <w:rFonts w:ascii="Times New Roman" w:hAnsi="Times New Roman" w:cs="Times New Roman"/>
          <w:b/>
          <w:bCs/>
          <w:sz w:val="24"/>
          <w:szCs w:val="24"/>
        </w:rPr>
        <w:t>Repairs:</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80% fixed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Rs.3</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20% Variable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Rs.3</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b/>
          <w:bCs/>
          <w:sz w:val="24"/>
          <w:szCs w:val="24"/>
        </w:rPr>
      </w:pPr>
      <w:r w:rsidRPr="00AB69A3">
        <w:rPr>
          <w:rFonts w:ascii="Times New Roman" w:hAnsi="Times New Roman" w:cs="Times New Roman"/>
          <w:b/>
          <w:bCs/>
          <w:sz w:val="24"/>
          <w:szCs w:val="24"/>
        </w:rPr>
        <w:t>Fixed overheads:</w:t>
      </w:r>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Depreciation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Rs.16</w:t>
      </w:r>
      <w:proofErr w:type="gramStart"/>
      <w:r w:rsidRPr="00AB69A3">
        <w:rPr>
          <w:rFonts w:ascii="Times New Roman" w:hAnsi="Times New Roman" w:cs="Times New Roman"/>
          <w:sz w:val="24"/>
          <w:szCs w:val="24"/>
        </w:rPr>
        <w:t>,500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Insurance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Rs.4</w:t>
      </w:r>
      <w:proofErr w:type="gramStart"/>
      <w:r w:rsidRPr="00AB69A3">
        <w:rPr>
          <w:rFonts w:ascii="Times New Roman" w:hAnsi="Times New Roman" w:cs="Times New Roman"/>
          <w:sz w:val="24"/>
          <w:szCs w:val="24"/>
        </w:rPr>
        <w:t>,500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Salaries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Rs.15</w:t>
      </w:r>
      <w:proofErr w:type="gramStart"/>
      <w:r w:rsidRPr="00AB69A3">
        <w:rPr>
          <w:rFonts w:ascii="Times New Roman" w:hAnsi="Times New Roman" w:cs="Times New Roman"/>
          <w:sz w:val="24"/>
          <w:szCs w:val="24"/>
        </w:rPr>
        <w:t>,000</w:t>
      </w:r>
      <w:proofErr w:type="gramEnd"/>
    </w:p>
    <w:p w:rsidR="00001C1D" w:rsidRPr="00AB69A3" w:rsidRDefault="00001C1D" w:rsidP="00001C1D">
      <w:pPr>
        <w:autoSpaceDE w:val="0"/>
        <w:autoSpaceDN w:val="0"/>
        <w:adjustRightInd w:val="0"/>
        <w:spacing w:after="0" w:line="276" w:lineRule="auto"/>
        <w:rPr>
          <w:rFonts w:ascii="Times New Roman" w:hAnsi="Times New Roman" w:cs="Times New Roman"/>
          <w:sz w:val="24"/>
          <w:szCs w:val="24"/>
        </w:rPr>
      </w:pPr>
      <w:r w:rsidRPr="00AB69A3">
        <w:rPr>
          <w:rFonts w:ascii="Times New Roman" w:hAnsi="Times New Roman" w:cs="Times New Roman"/>
          <w:sz w:val="24"/>
          <w:szCs w:val="24"/>
        </w:rPr>
        <w:t xml:space="preserve">Total overheads </w:t>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r>
      <w:r w:rsidRPr="00AB69A3">
        <w:rPr>
          <w:rFonts w:ascii="Times New Roman" w:hAnsi="Times New Roman" w:cs="Times New Roman"/>
          <w:sz w:val="24"/>
          <w:szCs w:val="24"/>
        </w:rPr>
        <w:tab/>
        <w:t>Rs.93</w:t>
      </w:r>
      <w:proofErr w:type="gramStart"/>
      <w:r w:rsidRPr="00AB69A3">
        <w:rPr>
          <w:rFonts w:ascii="Times New Roman" w:hAnsi="Times New Roman" w:cs="Times New Roman"/>
          <w:sz w:val="24"/>
          <w:szCs w:val="24"/>
        </w:rPr>
        <w:t>,000</w:t>
      </w:r>
      <w:proofErr w:type="gramEnd"/>
    </w:p>
    <w:p w:rsidR="00001C1D" w:rsidRDefault="00001C1D" w:rsidP="00001C1D">
      <w:pPr>
        <w:spacing w:line="276" w:lineRule="auto"/>
        <w:rPr>
          <w:rFonts w:ascii="Times New Roman" w:hAnsi="Times New Roman" w:cs="Times New Roman"/>
          <w:sz w:val="24"/>
          <w:szCs w:val="24"/>
        </w:rPr>
      </w:pPr>
      <w:r w:rsidRPr="00AB69A3">
        <w:rPr>
          <w:rFonts w:ascii="Times New Roman" w:hAnsi="Times New Roman" w:cs="Times New Roman"/>
          <w:sz w:val="24"/>
          <w:szCs w:val="24"/>
        </w:rPr>
        <w:t xml:space="preserve">Estimated direct labour hours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B69A3">
        <w:rPr>
          <w:rFonts w:ascii="Times New Roman" w:hAnsi="Times New Roman" w:cs="Times New Roman"/>
          <w:sz w:val="24"/>
          <w:szCs w:val="24"/>
        </w:rPr>
        <w:t>Rs.1</w:t>
      </w:r>
      <w:proofErr w:type="gramStart"/>
      <w:r w:rsidRPr="00AB69A3">
        <w:rPr>
          <w:rFonts w:ascii="Times New Roman" w:hAnsi="Times New Roman" w:cs="Times New Roman"/>
          <w:sz w:val="24"/>
          <w:szCs w:val="24"/>
        </w:rPr>
        <w:t>,86,000</w:t>
      </w:r>
      <w:proofErr w:type="gramEnd"/>
    </w:p>
    <w:p w:rsidR="00001C1D" w:rsidRDefault="00001C1D" w:rsidP="00001C1D">
      <w:pPr>
        <w:spacing w:line="276" w:lineRule="auto"/>
        <w:rPr>
          <w:rFonts w:ascii="Times New Roman" w:hAnsi="Times New Roman" w:cs="Times New Roman"/>
          <w:sz w:val="24"/>
          <w:szCs w:val="24"/>
        </w:rPr>
      </w:pPr>
      <w:r>
        <w:rPr>
          <w:rFonts w:ascii="Times New Roman" w:hAnsi="Times New Roman" w:cs="Times New Roman"/>
          <w:sz w:val="24"/>
          <w:szCs w:val="24"/>
        </w:rPr>
        <w:t>Prepare budget for the production at 60% and 70% capacity</w:t>
      </w: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7C1269" w:rsidRDefault="007C1269" w:rsidP="00FA4B97">
      <w:pPr>
        <w:autoSpaceDE w:val="0"/>
        <w:autoSpaceDN w:val="0"/>
        <w:adjustRightInd w:val="0"/>
        <w:spacing w:after="0" w:line="240" w:lineRule="auto"/>
        <w:rPr>
          <w:rFonts w:ascii="Times New Roman" w:hAnsi="Times New Roman" w:cs="Times New Roman"/>
          <w:sz w:val="24"/>
          <w:szCs w:val="24"/>
        </w:rPr>
      </w:pPr>
      <w:r w:rsidRPr="007C1269">
        <w:rPr>
          <w:rFonts w:ascii="Times New Roman" w:hAnsi="Times New Roman" w:cs="Times New Roman"/>
          <w:b/>
          <w:sz w:val="24"/>
          <w:szCs w:val="24"/>
        </w:rPr>
        <w:t>B.</w:t>
      </w:r>
      <w:r>
        <w:rPr>
          <w:rFonts w:ascii="Times New Roman" w:hAnsi="Times New Roman" w:cs="Times New Roman"/>
          <w:sz w:val="24"/>
          <w:szCs w:val="24"/>
        </w:rPr>
        <w:t xml:space="preserve"> Differentiate between management accounting</w:t>
      </w:r>
      <w:r w:rsidR="0056638F">
        <w:rPr>
          <w:rFonts w:ascii="Times New Roman" w:hAnsi="Times New Roman" w:cs="Times New Roman"/>
          <w:sz w:val="24"/>
          <w:szCs w:val="24"/>
        </w:rPr>
        <w:t xml:space="preserve"> and financial accounting.           </w:t>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r>
        <w:rPr>
          <w:rFonts w:ascii="Times New Roman" w:hAnsi="Times New Roman" w:cs="Times New Roman"/>
          <w:sz w:val="24"/>
          <w:szCs w:val="24"/>
        </w:rPr>
        <w:t xml:space="preserve">         </w:t>
      </w:r>
    </w:p>
    <w:p w:rsidR="007C1269" w:rsidRDefault="007C1269" w:rsidP="00FA4B97">
      <w:pPr>
        <w:autoSpaceDE w:val="0"/>
        <w:autoSpaceDN w:val="0"/>
        <w:adjustRightInd w:val="0"/>
        <w:spacing w:after="0" w:line="240" w:lineRule="auto"/>
        <w:rPr>
          <w:rFonts w:ascii="Times New Roman" w:hAnsi="Times New Roman" w:cs="Times New Roman"/>
          <w:sz w:val="24"/>
          <w:szCs w:val="24"/>
        </w:rPr>
      </w:pPr>
    </w:p>
    <w:p w:rsidR="0056638F" w:rsidRDefault="0056638F" w:rsidP="0056638F">
      <w:pPr>
        <w:autoSpaceDE w:val="0"/>
        <w:autoSpaceDN w:val="0"/>
        <w:adjustRightInd w:val="0"/>
        <w:spacing w:after="0" w:line="276" w:lineRule="auto"/>
        <w:rPr>
          <w:rFonts w:ascii="Times New Roman" w:hAnsi="Times New Roman" w:cs="Times New Roman"/>
          <w:sz w:val="24"/>
          <w:szCs w:val="24"/>
        </w:rPr>
      </w:pPr>
    </w:p>
    <w:p w:rsidR="00BC596B" w:rsidRDefault="007C1269" w:rsidP="0056638F">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Q.3       </w:t>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p>
    <w:p w:rsidR="007C1269" w:rsidRDefault="007C1269" w:rsidP="0056638F">
      <w:pPr>
        <w:spacing w:line="276" w:lineRule="auto"/>
        <w:jc w:val="both"/>
        <w:rPr>
          <w:rFonts w:ascii="Times New Roman" w:hAnsi="Times New Roman" w:cs="Times New Roman"/>
          <w:sz w:val="24"/>
          <w:szCs w:val="24"/>
        </w:rPr>
      </w:pPr>
      <w:r w:rsidRPr="00ED0F18">
        <w:rPr>
          <w:rFonts w:ascii="Times New Roman" w:hAnsi="Times New Roman" w:cs="Times New Roman"/>
          <w:b/>
          <w:sz w:val="24"/>
          <w:szCs w:val="24"/>
        </w:rPr>
        <w:t>A.</w:t>
      </w:r>
      <w:r>
        <w:rPr>
          <w:rFonts w:ascii="Times New Roman" w:hAnsi="Times New Roman" w:cs="Times New Roman"/>
          <w:sz w:val="24"/>
          <w:szCs w:val="24"/>
        </w:rPr>
        <w:t xml:space="preserve"> A company produces and sells 3 items; Product A, Product B and Product C. The company has divided its market into two markets zone ‘X’ and zone ‘Y’. The actual figures for the previous year sales were as under: </w:t>
      </w:r>
    </w:p>
    <w:tbl>
      <w:tblPr>
        <w:tblStyle w:val="TableGrid"/>
        <w:tblW w:w="0" w:type="auto"/>
        <w:jc w:val="center"/>
        <w:tblLook w:val="04A0" w:firstRow="1" w:lastRow="0" w:firstColumn="1" w:lastColumn="0" w:noHBand="0" w:noVBand="1"/>
      </w:tblPr>
      <w:tblGrid>
        <w:gridCol w:w="1270"/>
        <w:gridCol w:w="1441"/>
        <w:gridCol w:w="1356"/>
        <w:gridCol w:w="1921"/>
        <w:gridCol w:w="1357"/>
      </w:tblGrid>
      <w:tr w:rsidR="00EB5925" w:rsidTr="00EB5925">
        <w:trPr>
          <w:trHeight w:val="276"/>
          <w:jc w:val="center"/>
        </w:trPr>
        <w:tc>
          <w:tcPr>
            <w:tcW w:w="1270" w:type="dxa"/>
          </w:tcPr>
          <w:p w:rsidR="007C1269" w:rsidRPr="00883FFA" w:rsidRDefault="007C1269" w:rsidP="00CF127A">
            <w:pPr>
              <w:spacing w:line="276" w:lineRule="auto"/>
              <w:jc w:val="both"/>
              <w:rPr>
                <w:rFonts w:ascii="Times New Roman" w:hAnsi="Times New Roman" w:cs="Times New Roman"/>
                <w:b/>
                <w:sz w:val="24"/>
                <w:szCs w:val="24"/>
              </w:rPr>
            </w:pPr>
            <w:r w:rsidRPr="00883FFA">
              <w:rPr>
                <w:rFonts w:ascii="Times New Roman" w:hAnsi="Times New Roman" w:cs="Times New Roman"/>
                <w:b/>
                <w:sz w:val="24"/>
                <w:szCs w:val="24"/>
              </w:rPr>
              <w:t>Product</w:t>
            </w:r>
          </w:p>
        </w:tc>
        <w:tc>
          <w:tcPr>
            <w:tcW w:w="1441" w:type="dxa"/>
          </w:tcPr>
          <w:p w:rsidR="007C1269" w:rsidRPr="00883FFA" w:rsidRDefault="007C1269" w:rsidP="00CF127A">
            <w:pPr>
              <w:spacing w:line="276" w:lineRule="auto"/>
              <w:jc w:val="both"/>
              <w:rPr>
                <w:rFonts w:ascii="Times New Roman" w:hAnsi="Times New Roman" w:cs="Times New Roman"/>
                <w:b/>
                <w:sz w:val="24"/>
                <w:szCs w:val="24"/>
              </w:rPr>
            </w:pPr>
            <w:r w:rsidRPr="00883FFA">
              <w:rPr>
                <w:rFonts w:ascii="Times New Roman" w:hAnsi="Times New Roman" w:cs="Times New Roman"/>
                <w:b/>
                <w:sz w:val="24"/>
                <w:szCs w:val="24"/>
              </w:rPr>
              <w:t>Zone</w:t>
            </w:r>
            <w:r w:rsidR="00EB5925">
              <w:rPr>
                <w:rFonts w:ascii="Times New Roman" w:hAnsi="Times New Roman" w:cs="Times New Roman"/>
                <w:b/>
                <w:sz w:val="24"/>
                <w:szCs w:val="24"/>
              </w:rPr>
              <w:t xml:space="preserve"> </w:t>
            </w:r>
            <w:r w:rsidRPr="00883FFA">
              <w:rPr>
                <w:rFonts w:ascii="Times New Roman" w:hAnsi="Times New Roman" w:cs="Times New Roman"/>
                <w:b/>
                <w:sz w:val="24"/>
                <w:szCs w:val="24"/>
              </w:rPr>
              <w:t>’X’ units</w:t>
            </w:r>
          </w:p>
        </w:tc>
        <w:tc>
          <w:tcPr>
            <w:tcW w:w="1356" w:type="dxa"/>
          </w:tcPr>
          <w:p w:rsidR="007C1269" w:rsidRPr="00883FFA" w:rsidRDefault="007C1269" w:rsidP="00CF127A">
            <w:pPr>
              <w:spacing w:line="276" w:lineRule="auto"/>
              <w:jc w:val="both"/>
              <w:rPr>
                <w:rFonts w:ascii="Times New Roman" w:hAnsi="Times New Roman" w:cs="Times New Roman"/>
                <w:b/>
                <w:sz w:val="24"/>
                <w:szCs w:val="24"/>
              </w:rPr>
            </w:pPr>
            <w:r w:rsidRPr="00883FFA">
              <w:rPr>
                <w:rFonts w:ascii="Times New Roman" w:hAnsi="Times New Roman" w:cs="Times New Roman"/>
                <w:b/>
                <w:sz w:val="24"/>
                <w:szCs w:val="24"/>
              </w:rPr>
              <w:t>Zone ’</w:t>
            </w:r>
            <w:proofErr w:type="spellStart"/>
            <w:r w:rsidRPr="00883FFA">
              <w:rPr>
                <w:rFonts w:ascii="Times New Roman" w:hAnsi="Times New Roman" w:cs="Times New Roman"/>
                <w:b/>
                <w:sz w:val="24"/>
                <w:szCs w:val="24"/>
              </w:rPr>
              <w:t>X’price</w:t>
            </w:r>
            <w:proofErr w:type="spellEnd"/>
          </w:p>
        </w:tc>
        <w:tc>
          <w:tcPr>
            <w:tcW w:w="1921" w:type="dxa"/>
          </w:tcPr>
          <w:p w:rsidR="007C1269" w:rsidRPr="00883FFA" w:rsidRDefault="007C1269" w:rsidP="00CF127A">
            <w:pPr>
              <w:spacing w:line="276" w:lineRule="auto"/>
              <w:jc w:val="both"/>
              <w:rPr>
                <w:rFonts w:ascii="Times New Roman" w:hAnsi="Times New Roman" w:cs="Times New Roman"/>
                <w:b/>
                <w:sz w:val="24"/>
                <w:szCs w:val="24"/>
              </w:rPr>
            </w:pPr>
            <w:proofErr w:type="spellStart"/>
            <w:r w:rsidRPr="00883FFA">
              <w:rPr>
                <w:rFonts w:ascii="Times New Roman" w:hAnsi="Times New Roman" w:cs="Times New Roman"/>
                <w:b/>
                <w:sz w:val="24"/>
                <w:szCs w:val="24"/>
              </w:rPr>
              <w:t>Zone’Y’units</w:t>
            </w:r>
            <w:proofErr w:type="spellEnd"/>
          </w:p>
        </w:tc>
        <w:tc>
          <w:tcPr>
            <w:tcW w:w="1357" w:type="dxa"/>
          </w:tcPr>
          <w:p w:rsidR="007C1269" w:rsidRPr="00883FFA" w:rsidRDefault="007C1269" w:rsidP="00CF127A">
            <w:pPr>
              <w:spacing w:line="276" w:lineRule="auto"/>
              <w:jc w:val="both"/>
              <w:rPr>
                <w:rFonts w:ascii="Times New Roman" w:hAnsi="Times New Roman" w:cs="Times New Roman"/>
                <w:b/>
                <w:sz w:val="24"/>
                <w:szCs w:val="24"/>
              </w:rPr>
            </w:pPr>
            <w:proofErr w:type="spellStart"/>
            <w:r w:rsidRPr="00883FFA">
              <w:rPr>
                <w:rFonts w:ascii="Times New Roman" w:hAnsi="Times New Roman" w:cs="Times New Roman"/>
                <w:b/>
                <w:sz w:val="24"/>
                <w:szCs w:val="24"/>
              </w:rPr>
              <w:t>Zone’Y</w:t>
            </w:r>
            <w:proofErr w:type="spellEnd"/>
            <w:r w:rsidRPr="00883FFA">
              <w:rPr>
                <w:rFonts w:ascii="Times New Roman" w:hAnsi="Times New Roman" w:cs="Times New Roman"/>
                <w:b/>
                <w:sz w:val="24"/>
                <w:szCs w:val="24"/>
              </w:rPr>
              <w:t>’ price</w:t>
            </w:r>
          </w:p>
        </w:tc>
      </w:tr>
      <w:tr w:rsidR="00EB5925" w:rsidTr="00EB5925">
        <w:trPr>
          <w:trHeight w:val="287"/>
          <w:jc w:val="center"/>
        </w:trPr>
        <w:tc>
          <w:tcPr>
            <w:tcW w:w="1270"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A</w:t>
            </w:r>
          </w:p>
        </w:tc>
        <w:tc>
          <w:tcPr>
            <w:tcW w:w="144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4,00,000</w:t>
            </w:r>
          </w:p>
        </w:tc>
        <w:tc>
          <w:tcPr>
            <w:tcW w:w="1356"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192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2,50,000</w:t>
            </w:r>
          </w:p>
        </w:tc>
        <w:tc>
          <w:tcPr>
            <w:tcW w:w="1357"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p>
        </w:tc>
      </w:tr>
      <w:tr w:rsidR="00EB5925" w:rsidTr="00EB5925">
        <w:trPr>
          <w:trHeight w:val="276"/>
          <w:jc w:val="center"/>
        </w:trPr>
        <w:tc>
          <w:tcPr>
            <w:tcW w:w="1270"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B</w:t>
            </w:r>
          </w:p>
        </w:tc>
        <w:tc>
          <w:tcPr>
            <w:tcW w:w="144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2,50,000</w:t>
            </w:r>
          </w:p>
        </w:tc>
        <w:tc>
          <w:tcPr>
            <w:tcW w:w="1356"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192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3,50,000</w:t>
            </w:r>
          </w:p>
        </w:tc>
        <w:tc>
          <w:tcPr>
            <w:tcW w:w="1357"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15</w:t>
            </w:r>
          </w:p>
        </w:tc>
      </w:tr>
      <w:tr w:rsidR="00EB5925" w:rsidTr="00EB5925">
        <w:trPr>
          <w:trHeight w:val="287"/>
          <w:jc w:val="center"/>
        </w:trPr>
        <w:tc>
          <w:tcPr>
            <w:tcW w:w="1270"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C</w:t>
            </w:r>
          </w:p>
        </w:tc>
        <w:tc>
          <w:tcPr>
            <w:tcW w:w="144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3,00,000</w:t>
            </w:r>
          </w:p>
        </w:tc>
        <w:tc>
          <w:tcPr>
            <w:tcW w:w="1356"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1921"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3,00,000</w:t>
            </w:r>
          </w:p>
        </w:tc>
        <w:tc>
          <w:tcPr>
            <w:tcW w:w="1357" w:type="dxa"/>
          </w:tcPr>
          <w:p w:rsidR="007C1269" w:rsidRDefault="007C1269" w:rsidP="00CF127A">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p>
        </w:tc>
      </w:tr>
    </w:tbl>
    <w:p w:rsidR="007C1269" w:rsidRDefault="007C1269" w:rsidP="007C1269">
      <w:pPr>
        <w:spacing w:line="276" w:lineRule="auto"/>
        <w:jc w:val="both"/>
        <w:rPr>
          <w:rFonts w:ascii="Times New Roman" w:hAnsi="Times New Roman" w:cs="Times New Roman"/>
          <w:sz w:val="24"/>
          <w:szCs w:val="24"/>
        </w:rPr>
      </w:pPr>
    </w:p>
    <w:p w:rsidR="007C1269" w:rsidRDefault="007C1269" w:rsidP="007C1269">
      <w:pPr>
        <w:spacing w:line="276" w:lineRule="auto"/>
        <w:jc w:val="both"/>
        <w:rPr>
          <w:rFonts w:ascii="Times New Roman" w:hAnsi="Times New Roman" w:cs="Times New Roman"/>
          <w:sz w:val="24"/>
          <w:szCs w:val="24"/>
        </w:rPr>
      </w:pPr>
      <w:r>
        <w:rPr>
          <w:rFonts w:ascii="Times New Roman" w:hAnsi="Times New Roman" w:cs="Times New Roman"/>
          <w:sz w:val="24"/>
          <w:szCs w:val="24"/>
        </w:rPr>
        <w:t>For the current year 2020 sales of Product A will go up by 10% in Zone ‘Y’ and of Product C by 25,000 units in Zone ‘X’. The company plans to introduce publicity film for Product B in T.V network. The budgeted figures for the product B are to be increased by 20%in both the zones. Price of Product A and C are to be maintained but for product B a bonus increase of Re.1 will be announced. You are required to prepare Sales Budget for the year 2020.</w:t>
      </w:r>
    </w:p>
    <w:p w:rsidR="007C1269" w:rsidRDefault="00ED0F18" w:rsidP="007C1269">
      <w:pPr>
        <w:spacing w:line="276" w:lineRule="auto"/>
        <w:jc w:val="both"/>
        <w:rPr>
          <w:rFonts w:ascii="Times New Roman" w:hAnsi="Times New Roman" w:cs="Times New Roman"/>
          <w:sz w:val="24"/>
          <w:szCs w:val="24"/>
        </w:rPr>
      </w:pPr>
      <w:r w:rsidRPr="00ED0F18">
        <w:rPr>
          <w:rFonts w:ascii="Times New Roman" w:hAnsi="Times New Roman" w:cs="Times New Roman"/>
          <w:b/>
          <w:sz w:val="24"/>
          <w:szCs w:val="24"/>
        </w:rPr>
        <w:t>B.</w:t>
      </w:r>
      <w:r>
        <w:rPr>
          <w:rFonts w:ascii="Times New Roman" w:hAnsi="Times New Roman" w:cs="Times New Roman"/>
          <w:sz w:val="24"/>
          <w:szCs w:val="24"/>
        </w:rPr>
        <w:t xml:space="preserve"> </w:t>
      </w:r>
      <w:r w:rsidR="007C1269">
        <w:rPr>
          <w:rFonts w:ascii="Times New Roman" w:hAnsi="Times New Roman" w:cs="Times New Roman"/>
          <w:sz w:val="24"/>
          <w:szCs w:val="24"/>
        </w:rPr>
        <w:t>Elucidate tools and techniques of management accounting</w:t>
      </w:r>
      <w:r w:rsidR="0056638F">
        <w:rPr>
          <w:rFonts w:ascii="Times New Roman" w:hAnsi="Times New Roman" w:cs="Times New Roman"/>
          <w:sz w:val="24"/>
          <w:szCs w:val="24"/>
        </w:rPr>
        <w:t xml:space="preserve">. </w:t>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ED0F18" w:rsidP="00ED0F18">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Q.4.</w:t>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p>
    <w:p w:rsidR="00ED0F18" w:rsidRDefault="00ED0F18" w:rsidP="00ED0F18">
      <w:pPr>
        <w:autoSpaceDE w:val="0"/>
        <w:autoSpaceDN w:val="0"/>
        <w:adjustRightInd w:val="0"/>
        <w:spacing w:after="0" w:line="276" w:lineRule="auto"/>
        <w:rPr>
          <w:rFonts w:ascii="Times New Roman" w:hAnsi="Times New Roman" w:cs="Times New Roman"/>
          <w:sz w:val="24"/>
          <w:szCs w:val="24"/>
        </w:rPr>
      </w:pPr>
    </w:p>
    <w:p w:rsidR="00ED0F18" w:rsidRPr="00ED0F18" w:rsidRDefault="00ED0F18" w:rsidP="00ED0F18">
      <w:pPr>
        <w:autoSpaceDE w:val="0"/>
        <w:autoSpaceDN w:val="0"/>
        <w:adjustRightInd w:val="0"/>
        <w:spacing w:after="0" w:line="276" w:lineRule="auto"/>
        <w:jc w:val="both"/>
        <w:rPr>
          <w:rFonts w:ascii="Times New Roman" w:hAnsi="Times New Roman" w:cs="Times New Roman"/>
          <w:sz w:val="24"/>
          <w:szCs w:val="24"/>
        </w:rPr>
      </w:pPr>
      <w:r w:rsidRPr="00ED0F18">
        <w:rPr>
          <w:rFonts w:ascii="Times New Roman" w:hAnsi="Times New Roman" w:cs="Times New Roman"/>
          <w:b/>
          <w:sz w:val="24"/>
          <w:szCs w:val="24"/>
        </w:rPr>
        <w:t>A</w:t>
      </w:r>
      <w:r w:rsidRPr="00ED0F18">
        <w:rPr>
          <w:rFonts w:ascii="Times New Roman" w:hAnsi="Times New Roman" w:cs="Times New Roman"/>
          <w:sz w:val="24"/>
          <w:szCs w:val="24"/>
        </w:rPr>
        <w:t>. S. K. Brothers wish to approach the bankers for temporary overdraft facility for the period from October 2021 to December 2021. During the period of this period of these three months, the firm will be manufacturing mostly for stock. You are required to prepare a cash budget for the above period.</w:t>
      </w:r>
    </w:p>
    <w:tbl>
      <w:tblPr>
        <w:tblStyle w:val="TableGrid"/>
        <w:tblW w:w="0" w:type="auto"/>
        <w:tblLook w:val="04A0" w:firstRow="1" w:lastRow="0" w:firstColumn="1" w:lastColumn="0" w:noHBand="0" w:noVBand="1"/>
      </w:tblPr>
      <w:tblGrid>
        <w:gridCol w:w="2048"/>
        <w:gridCol w:w="1993"/>
        <w:gridCol w:w="1784"/>
        <w:gridCol w:w="1784"/>
      </w:tblGrid>
      <w:tr w:rsidR="00ED0F18" w:rsidRPr="00ED0F18" w:rsidTr="00ED0F18">
        <w:trPr>
          <w:trHeight w:val="444"/>
        </w:trPr>
        <w:tc>
          <w:tcPr>
            <w:tcW w:w="2048"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Month</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Sales (Rs.)</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Purchases (Rs.)</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Wages (Rs)</w:t>
            </w:r>
          </w:p>
        </w:tc>
      </w:tr>
      <w:tr w:rsidR="00ED0F18" w:rsidRPr="00ED0F18" w:rsidTr="00ED0F18">
        <w:trPr>
          <w:trHeight w:val="444"/>
        </w:trPr>
        <w:tc>
          <w:tcPr>
            <w:tcW w:w="2048"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August</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3,60,000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2,49,600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24,000</w:t>
            </w:r>
          </w:p>
        </w:tc>
      </w:tr>
      <w:tr w:rsidR="00ED0F18" w:rsidRPr="00ED0F18" w:rsidTr="00ED0F18">
        <w:trPr>
          <w:trHeight w:val="426"/>
        </w:trPr>
        <w:tc>
          <w:tcPr>
            <w:tcW w:w="2048"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September</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3,84,000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2,88,000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28,000</w:t>
            </w:r>
          </w:p>
        </w:tc>
      </w:tr>
      <w:tr w:rsidR="00ED0F18" w:rsidRPr="00ED0F18" w:rsidTr="00ED0F18">
        <w:trPr>
          <w:trHeight w:val="444"/>
        </w:trPr>
        <w:tc>
          <w:tcPr>
            <w:tcW w:w="2048" w:type="dxa"/>
          </w:tcPr>
          <w:p w:rsidR="00ED0F18" w:rsidRPr="00ED0F18" w:rsidRDefault="00ED0F18" w:rsidP="00ED0F18">
            <w:pPr>
              <w:jc w:val="both"/>
              <w:rPr>
                <w:rFonts w:ascii="Times New Roman" w:hAnsi="Times New Roman" w:cs="Times New Roman"/>
                <w:sz w:val="24"/>
                <w:szCs w:val="24"/>
              </w:rPr>
            </w:pPr>
            <w:r>
              <w:rPr>
                <w:rFonts w:ascii="Times New Roman" w:hAnsi="Times New Roman" w:cs="Times New Roman"/>
                <w:sz w:val="24"/>
                <w:szCs w:val="24"/>
              </w:rPr>
              <w:t xml:space="preserve"> </w:t>
            </w:r>
            <w:r w:rsidRPr="00ED0F18">
              <w:rPr>
                <w:rFonts w:ascii="Times New Roman" w:hAnsi="Times New Roman" w:cs="Times New Roman"/>
                <w:sz w:val="24"/>
                <w:szCs w:val="24"/>
              </w:rPr>
              <w:t xml:space="preserve">October </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2,16,000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4,86,000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22,000</w:t>
            </w:r>
          </w:p>
        </w:tc>
      </w:tr>
      <w:tr w:rsidR="00ED0F18" w:rsidRPr="00ED0F18" w:rsidTr="00ED0F18">
        <w:trPr>
          <w:trHeight w:val="444"/>
        </w:trPr>
        <w:tc>
          <w:tcPr>
            <w:tcW w:w="2048"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 xml:space="preserve">November </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3,48,000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4,92,000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20,000</w:t>
            </w:r>
          </w:p>
        </w:tc>
      </w:tr>
      <w:tr w:rsidR="00ED0F18" w:rsidRPr="00ED0F18" w:rsidTr="00ED0F18">
        <w:trPr>
          <w:trHeight w:val="444"/>
        </w:trPr>
        <w:tc>
          <w:tcPr>
            <w:tcW w:w="2048"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December</w:t>
            </w:r>
          </w:p>
        </w:tc>
        <w:tc>
          <w:tcPr>
            <w:tcW w:w="1993"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2,52,000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5,36,000</w:t>
            </w:r>
          </w:p>
        </w:tc>
        <w:tc>
          <w:tcPr>
            <w:tcW w:w="1784" w:type="dxa"/>
          </w:tcPr>
          <w:p w:rsidR="00ED0F18" w:rsidRPr="00ED0F18" w:rsidRDefault="00ED0F18" w:rsidP="00ED0F18">
            <w:pPr>
              <w:jc w:val="both"/>
              <w:rPr>
                <w:rFonts w:ascii="Times New Roman" w:hAnsi="Times New Roman" w:cs="Times New Roman"/>
                <w:sz w:val="24"/>
                <w:szCs w:val="24"/>
              </w:rPr>
            </w:pPr>
            <w:r w:rsidRPr="00ED0F18">
              <w:rPr>
                <w:rFonts w:ascii="Times New Roman" w:hAnsi="Times New Roman" w:cs="Times New Roman"/>
                <w:sz w:val="24"/>
                <w:szCs w:val="24"/>
              </w:rPr>
              <w:t>30,000</w:t>
            </w:r>
          </w:p>
        </w:tc>
      </w:tr>
    </w:tbl>
    <w:p w:rsidR="00ED0F18" w:rsidRDefault="00ED0F18" w:rsidP="00ED0F18">
      <w:pPr>
        <w:autoSpaceDE w:val="0"/>
        <w:autoSpaceDN w:val="0"/>
        <w:adjustRightInd w:val="0"/>
        <w:spacing w:after="0" w:line="240" w:lineRule="auto"/>
        <w:jc w:val="both"/>
        <w:rPr>
          <w:rFonts w:ascii="Times New Roman" w:hAnsi="Times New Roman" w:cs="Times New Roman"/>
          <w:sz w:val="24"/>
          <w:szCs w:val="24"/>
        </w:rPr>
      </w:pPr>
    </w:p>
    <w:p w:rsidR="00ED0F18" w:rsidRPr="00ED0F18" w:rsidRDefault="00ED0F18" w:rsidP="00ED0F18">
      <w:pPr>
        <w:autoSpaceDE w:val="0"/>
        <w:autoSpaceDN w:val="0"/>
        <w:adjustRightInd w:val="0"/>
        <w:spacing w:after="0" w:line="276" w:lineRule="auto"/>
        <w:jc w:val="both"/>
        <w:rPr>
          <w:rFonts w:ascii="Times New Roman" w:hAnsi="Times New Roman" w:cs="Times New Roman"/>
          <w:sz w:val="24"/>
          <w:szCs w:val="24"/>
        </w:rPr>
      </w:pPr>
      <w:r w:rsidRPr="00ED0F18">
        <w:rPr>
          <w:rFonts w:ascii="Times New Roman" w:hAnsi="Times New Roman" w:cs="Times New Roman"/>
          <w:sz w:val="24"/>
          <w:szCs w:val="24"/>
        </w:rPr>
        <w:t>(a) 50% of credit sales are realized in the month following the sales and remaining 50% in the</w:t>
      </w:r>
    </w:p>
    <w:p w:rsidR="00ED0F18" w:rsidRPr="00ED0F18" w:rsidRDefault="00ED0F18" w:rsidP="00ED0F18">
      <w:pPr>
        <w:autoSpaceDE w:val="0"/>
        <w:autoSpaceDN w:val="0"/>
        <w:adjustRightInd w:val="0"/>
        <w:spacing w:after="0" w:line="276" w:lineRule="auto"/>
        <w:jc w:val="both"/>
        <w:rPr>
          <w:rFonts w:ascii="Times New Roman" w:hAnsi="Times New Roman" w:cs="Times New Roman"/>
          <w:sz w:val="24"/>
          <w:szCs w:val="24"/>
        </w:rPr>
      </w:pPr>
      <w:r w:rsidRPr="00ED0F18">
        <w:rPr>
          <w:rFonts w:ascii="Times New Roman" w:hAnsi="Times New Roman" w:cs="Times New Roman"/>
          <w:sz w:val="24"/>
          <w:szCs w:val="24"/>
        </w:rPr>
        <w:t>Second following.</w:t>
      </w:r>
    </w:p>
    <w:p w:rsidR="00ED0F18" w:rsidRPr="00ED0F18" w:rsidRDefault="00ED0F18" w:rsidP="00ED0F18">
      <w:pPr>
        <w:autoSpaceDE w:val="0"/>
        <w:autoSpaceDN w:val="0"/>
        <w:adjustRightInd w:val="0"/>
        <w:spacing w:after="0" w:line="276" w:lineRule="auto"/>
        <w:jc w:val="both"/>
        <w:rPr>
          <w:rFonts w:ascii="Times New Roman" w:hAnsi="Times New Roman" w:cs="Times New Roman"/>
          <w:sz w:val="24"/>
          <w:szCs w:val="24"/>
        </w:rPr>
      </w:pPr>
      <w:r w:rsidRPr="00ED0F18">
        <w:rPr>
          <w:rFonts w:ascii="Times New Roman" w:hAnsi="Times New Roman" w:cs="Times New Roman"/>
          <w:sz w:val="24"/>
          <w:szCs w:val="24"/>
        </w:rPr>
        <w:t>(b) Creditors are paid in the month following the month of purchase</w:t>
      </w:r>
    </w:p>
    <w:p w:rsidR="00ED0F18" w:rsidRPr="00ED0F18" w:rsidRDefault="00ED0F18" w:rsidP="00ED0F18">
      <w:pPr>
        <w:spacing w:line="276" w:lineRule="auto"/>
        <w:jc w:val="both"/>
        <w:rPr>
          <w:rFonts w:ascii="Times New Roman" w:hAnsi="Times New Roman" w:cs="Times New Roman"/>
          <w:sz w:val="24"/>
          <w:szCs w:val="24"/>
        </w:rPr>
      </w:pPr>
      <w:r w:rsidRPr="00ED0F18">
        <w:rPr>
          <w:rFonts w:ascii="Times New Roman" w:hAnsi="Times New Roman" w:cs="Times New Roman"/>
          <w:sz w:val="24"/>
          <w:szCs w:val="24"/>
        </w:rPr>
        <w:t>(c) Estimated cash as on 1</w:t>
      </w:r>
      <w:r w:rsidRPr="00ED0F18">
        <w:rPr>
          <w:rFonts w:ascii="Cambria Math" w:hAnsi="Cambria Math" w:cs="Cambria Math"/>
          <w:sz w:val="24"/>
          <w:szCs w:val="24"/>
        </w:rPr>
        <w:t>‐</w:t>
      </w:r>
      <w:r w:rsidRPr="00ED0F18">
        <w:rPr>
          <w:rFonts w:ascii="Times New Roman" w:hAnsi="Times New Roman" w:cs="Times New Roman"/>
          <w:sz w:val="24"/>
          <w:szCs w:val="24"/>
        </w:rPr>
        <w:t>10</w:t>
      </w:r>
      <w:r w:rsidRPr="00ED0F18">
        <w:rPr>
          <w:rFonts w:ascii="Cambria Math" w:hAnsi="Cambria Math" w:cs="Cambria Math"/>
          <w:sz w:val="24"/>
          <w:szCs w:val="24"/>
        </w:rPr>
        <w:t>‐</w:t>
      </w:r>
      <w:r w:rsidRPr="00ED0F18">
        <w:rPr>
          <w:rFonts w:ascii="Times New Roman" w:hAnsi="Times New Roman" w:cs="Times New Roman"/>
          <w:sz w:val="24"/>
          <w:szCs w:val="24"/>
        </w:rPr>
        <w:t>2021 is Rs. 50,000.</w:t>
      </w:r>
    </w:p>
    <w:p w:rsidR="00BC596B" w:rsidRDefault="00ED0F18" w:rsidP="00FA4B97">
      <w:pPr>
        <w:autoSpaceDE w:val="0"/>
        <w:autoSpaceDN w:val="0"/>
        <w:adjustRightInd w:val="0"/>
        <w:spacing w:after="0" w:line="240" w:lineRule="auto"/>
        <w:rPr>
          <w:rFonts w:ascii="Times New Roman" w:hAnsi="Times New Roman" w:cs="Times New Roman"/>
          <w:sz w:val="24"/>
          <w:szCs w:val="24"/>
        </w:rPr>
      </w:pPr>
      <w:r w:rsidRPr="00ED0F18">
        <w:rPr>
          <w:rFonts w:ascii="Times New Roman" w:hAnsi="Times New Roman" w:cs="Times New Roman"/>
          <w:b/>
          <w:sz w:val="24"/>
          <w:szCs w:val="24"/>
        </w:rPr>
        <w:t>B.</w:t>
      </w:r>
      <w:r>
        <w:rPr>
          <w:rFonts w:ascii="Times New Roman" w:hAnsi="Times New Roman" w:cs="Times New Roman"/>
          <w:sz w:val="24"/>
          <w:szCs w:val="24"/>
        </w:rPr>
        <w:t xml:space="preserve"> </w:t>
      </w:r>
      <w:r>
        <w:rPr>
          <w:rFonts w:ascii="Times New Roman" w:eastAsia="Times New Roman" w:hAnsi="Times New Roman" w:cs="Times New Roman"/>
          <w:sz w:val="24"/>
          <w:szCs w:val="24"/>
        </w:rPr>
        <w:t>Explain stages involved in target costing</w:t>
      </w:r>
      <w:r w:rsidR="0056638F">
        <w:rPr>
          <w:rFonts w:ascii="Times New Roman" w:eastAsia="Times New Roman" w:hAnsi="Times New Roman" w:cs="Times New Roman"/>
          <w:sz w:val="24"/>
          <w:szCs w:val="24"/>
        </w:rPr>
        <w:t>.</w:t>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r>
      <w:r w:rsidR="0056638F">
        <w:rPr>
          <w:rFonts w:ascii="Times New Roman" w:eastAsia="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w:t>
      </w:r>
      <w:r w:rsidR="0056638F">
        <w:rPr>
          <w:rFonts w:ascii="Times New Roman" w:eastAsia="Times New Roman" w:hAnsi="Times New Roman" w:cs="Times New Roman"/>
          <w:b/>
          <w:sz w:val="24"/>
          <w:szCs w:val="24"/>
        </w:rPr>
        <w:t>1</w:t>
      </w:r>
      <w:r w:rsidR="0056638F" w:rsidRPr="0056638F">
        <w:rPr>
          <w:rFonts w:ascii="Times New Roman" w:eastAsia="Times New Roman" w:hAnsi="Times New Roman" w:cs="Times New Roman"/>
          <w:b/>
          <w:sz w:val="24"/>
          <w:szCs w:val="24"/>
        </w:rPr>
        <w:t>0 marks)</w:t>
      </w:r>
      <w:r>
        <w:rPr>
          <w:rFonts w:ascii="Times New Roman" w:eastAsia="Times New Roman" w:hAnsi="Times New Roman" w:cs="Times New Roman"/>
          <w:sz w:val="24"/>
          <w:szCs w:val="24"/>
        </w:rPr>
        <w:t xml:space="preserve">                                                                     </w:t>
      </w: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ED0F18" w:rsidRDefault="00ED0F18" w:rsidP="00ED0F1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Q.5 </w:t>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r>
      <w:r w:rsidR="0056638F">
        <w:rPr>
          <w:rFonts w:ascii="Times New Roman" w:hAnsi="Times New Roman" w:cs="Times New Roman"/>
          <w:sz w:val="24"/>
          <w:szCs w:val="24"/>
        </w:rPr>
        <w:tab/>
        <w:t xml:space="preserve">           </w:t>
      </w:r>
      <w:r w:rsidR="0056638F" w:rsidRPr="0056638F">
        <w:rPr>
          <w:rFonts w:ascii="Times New Roman" w:eastAsia="Times New Roman" w:hAnsi="Times New Roman" w:cs="Times New Roman"/>
          <w:b/>
          <w:sz w:val="24"/>
          <w:szCs w:val="24"/>
        </w:rPr>
        <w:t>(</w:t>
      </w:r>
      <w:r w:rsidR="00EB5925">
        <w:rPr>
          <w:rFonts w:ascii="Times New Roman" w:eastAsia="Times New Roman" w:hAnsi="Times New Roman" w:cs="Times New Roman"/>
          <w:b/>
          <w:sz w:val="24"/>
          <w:szCs w:val="24"/>
        </w:rPr>
        <w:t>2</w:t>
      </w:r>
      <w:r w:rsidR="0056638F" w:rsidRPr="0056638F">
        <w:rPr>
          <w:rFonts w:ascii="Times New Roman" w:eastAsia="Times New Roman" w:hAnsi="Times New Roman" w:cs="Times New Roman"/>
          <w:b/>
          <w:sz w:val="24"/>
          <w:szCs w:val="24"/>
        </w:rPr>
        <w:t>0 marks)</w:t>
      </w:r>
    </w:p>
    <w:p w:rsidR="00ED0F18" w:rsidRPr="005F5B7F" w:rsidRDefault="00ED0F18" w:rsidP="00ED0F18">
      <w:pPr>
        <w:spacing w:line="360" w:lineRule="auto"/>
        <w:jc w:val="both"/>
        <w:rPr>
          <w:rFonts w:ascii="Times New Roman" w:hAnsi="Times New Roman" w:cs="Times New Roman"/>
          <w:sz w:val="24"/>
        </w:rPr>
      </w:pPr>
      <w:r w:rsidRPr="005F5B7F">
        <w:rPr>
          <w:rFonts w:ascii="Times New Roman" w:hAnsi="Times New Roman" w:cs="Times New Roman"/>
          <w:sz w:val="24"/>
        </w:rPr>
        <w:t>There are two mutually exclusive projects under active consideration of the company. Both the projects has life of 5 years and have initial cash outlay of Rs. 1</w:t>
      </w:r>
      <w:proofErr w:type="gramStart"/>
      <w:r w:rsidRPr="005F5B7F">
        <w:rPr>
          <w:rFonts w:ascii="Times New Roman" w:hAnsi="Times New Roman" w:cs="Times New Roman"/>
          <w:sz w:val="24"/>
        </w:rPr>
        <w:t>,00,000</w:t>
      </w:r>
      <w:proofErr w:type="gramEnd"/>
      <w:r w:rsidRPr="005F5B7F">
        <w:rPr>
          <w:rFonts w:ascii="Times New Roman" w:hAnsi="Times New Roman" w:cs="Times New Roman"/>
          <w:sz w:val="24"/>
        </w:rPr>
        <w:t xml:space="preserve"> each. The company pays tax @ 50%. Straight line method of depreciation will be charged on the project. The project are expected to generate a net cash inflow before tax as follows.</w:t>
      </w:r>
    </w:p>
    <w:tbl>
      <w:tblPr>
        <w:tblStyle w:val="TableGrid"/>
        <w:tblW w:w="0" w:type="auto"/>
        <w:jc w:val="center"/>
        <w:tblLook w:val="04A0" w:firstRow="1" w:lastRow="0" w:firstColumn="1" w:lastColumn="0" w:noHBand="0" w:noVBand="1"/>
      </w:tblPr>
      <w:tblGrid>
        <w:gridCol w:w="704"/>
        <w:gridCol w:w="1276"/>
        <w:gridCol w:w="1977"/>
        <w:gridCol w:w="1390"/>
      </w:tblGrid>
      <w:tr w:rsidR="00ED0F18" w:rsidRPr="005F5B7F" w:rsidTr="00CF127A">
        <w:trPr>
          <w:trHeight w:val="737"/>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Year</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Project X</w:t>
            </w:r>
          </w:p>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Rs.</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Project Y</w:t>
            </w:r>
          </w:p>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Rs.</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Discounting factor @10%</w:t>
            </w:r>
          </w:p>
        </w:tc>
      </w:tr>
      <w:tr w:rsidR="00ED0F18" w:rsidRPr="005F5B7F" w:rsidTr="00CF127A">
        <w:trPr>
          <w:trHeight w:val="361"/>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1</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40,000</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Pr>
                <w:rFonts w:ascii="Times New Roman" w:hAnsi="Times New Roman" w:cs="Times New Roman"/>
                <w:sz w:val="24"/>
              </w:rPr>
              <w:t>6</w:t>
            </w:r>
            <w:r w:rsidRPr="005F5B7F">
              <w:rPr>
                <w:rFonts w:ascii="Times New Roman" w:hAnsi="Times New Roman" w:cs="Times New Roman"/>
                <w:sz w:val="24"/>
              </w:rPr>
              <w:t>0,000</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0.909</w:t>
            </w:r>
          </w:p>
        </w:tc>
      </w:tr>
      <w:tr w:rsidR="00ED0F18" w:rsidRPr="005F5B7F" w:rsidTr="00CF127A">
        <w:trPr>
          <w:trHeight w:val="361"/>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2</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40,000</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Pr>
                <w:rFonts w:ascii="Times New Roman" w:hAnsi="Times New Roman" w:cs="Times New Roman"/>
                <w:sz w:val="24"/>
              </w:rPr>
              <w:t>30</w:t>
            </w:r>
            <w:r w:rsidRPr="005F5B7F">
              <w:rPr>
                <w:rFonts w:ascii="Times New Roman" w:hAnsi="Times New Roman" w:cs="Times New Roman"/>
                <w:sz w:val="24"/>
              </w:rPr>
              <w:t>,000</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0.826</w:t>
            </w:r>
          </w:p>
        </w:tc>
      </w:tr>
      <w:tr w:rsidR="00ED0F18" w:rsidRPr="005F5B7F" w:rsidTr="00CF127A">
        <w:trPr>
          <w:trHeight w:val="375"/>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3</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40,000</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Pr>
                <w:rFonts w:ascii="Times New Roman" w:hAnsi="Times New Roman" w:cs="Times New Roman"/>
                <w:sz w:val="24"/>
              </w:rPr>
              <w:t>20</w:t>
            </w:r>
            <w:r w:rsidRPr="005F5B7F">
              <w:rPr>
                <w:rFonts w:ascii="Times New Roman" w:hAnsi="Times New Roman" w:cs="Times New Roman"/>
                <w:sz w:val="24"/>
              </w:rPr>
              <w:t>,000</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0.751</w:t>
            </w:r>
          </w:p>
        </w:tc>
      </w:tr>
      <w:tr w:rsidR="00ED0F18" w:rsidRPr="005F5B7F" w:rsidTr="00CF127A">
        <w:trPr>
          <w:trHeight w:val="361"/>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40,000</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Pr>
                <w:rFonts w:ascii="Times New Roman" w:hAnsi="Times New Roman" w:cs="Times New Roman"/>
                <w:sz w:val="24"/>
              </w:rPr>
              <w:t>50</w:t>
            </w:r>
            <w:r w:rsidRPr="005F5B7F">
              <w:rPr>
                <w:rFonts w:ascii="Times New Roman" w:hAnsi="Times New Roman" w:cs="Times New Roman"/>
                <w:sz w:val="24"/>
              </w:rPr>
              <w:t>,000</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0.683</w:t>
            </w:r>
          </w:p>
        </w:tc>
      </w:tr>
      <w:tr w:rsidR="00ED0F18" w:rsidRPr="005F5B7F" w:rsidTr="00CF127A">
        <w:trPr>
          <w:trHeight w:val="361"/>
          <w:jc w:val="center"/>
        </w:trPr>
        <w:tc>
          <w:tcPr>
            <w:tcW w:w="704"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5</w:t>
            </w:r>
          </w:p>
        </w:tc>
        <w:tc>
          <w:tcPr>
            <w:tcW w:w="1276"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40,000</w:t>
            </w:r>
          </w:p>
        </w:tc>
        <w:tc>
          <w:tcPr>
            <w:tcW w:w="1977"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50,000</w:t>
            </w:r>
          </w:p>
        </w:tc>
        <w:tc>
          <w:tcPr>
            <w:tcW w:w="1390" w:type="dxa"/>
            <w:tcBorders>
              <w:top w:val="single" w:sz="4" w:space="0" w:color="auto"/>
              <w:left w:val="single" w:sz="4" w:space="0" w:color="auto"/>
              <w:bottom w:val="single" w:sz="4" w:space="0" w:color="auto"/>
              <w:right w:val="single" w:sz="4" w:space="0" w:color="auto"/>
            </w:tcBorders>
            <w:hideMark/>
          </w:tcPr>
          <w:p w:rsidR="00ED0F18" w:rsidRPr="005F5B7F" w:rsidRDefault="00ED0F18" w:rsidP="00CF127A">
            <w:pPr>
              <w:spacing w:line="360" w:lineRule="auto"/>
              <w:jc w:val="both"/>
              <w:rPr>
                <w:rFonts w:ascii="Times New Roman" w:hAnsi="Times New Roman" w:cs="Times New Roman"/>
                <w:sz w:val="24"/>
              </w:rPr>
            </w:pPr>
            <w:r w:rsidRPr="005F5B7F">
              <w:rPr>
                <w:rFonts w:ascii="Times New Roman" w:hAnsi="Times New Roman" w:cs="Times New Roman"/>
                <w:sz w:val="24"/>
              </w:rPr>
              <w:t>0.621</w:t>
            </w:r>
          </w:p>
        </w:tc>
      </w:tr>
    </w:tbl>
    <w:p w:rsidR="00ED0F18" w:rsidRDefault="00ED0F18" w:rsidP="00ED0F18">
      <w:pPr>
        <w:spacing w:line="360" w:lineRule="auto"/>
        <w:jc w:val="both"/>
        <w:rPr>
          <w:rFonts w:ascii="Times New Roman" w:hAnsi="Times New Roman" w:cs="Times New Roman"/>
          <w:sz w:val="24"/>
        </w:rPr>
      </w:pPr>
      <w:r w:rsidRPr="005F5B7F">
        <w:rPr>
          <w:rFonts w:ascii="Times New Roman" w:hAnsi="Times New Roman" w:cs="Times New Roman"/>
          <w:sz w:val="24"/>
        </w:rPr>
        <w:t xml:space="preserve">With the help of above information you are required to calculate </w:t>
      </w:r>
      <w:r w:rsidRPr="0056638F">
        <w:rPr>
          <w:rFonts w:ascii="Times New Roman" w:hAnsi="Times New Roman" w:cs="Times New Roman"/>
          <w:b/>
          <w:sz w:val="24"/>
        </w:rPr>
        <w:t>Net Present Value</w:t>
      </w:r>
      <w:r w:rsidRPr="005F5B7F">
        <w:rPr>
          <w:rFonts w:ascii="Times New Roman" w:hAnsi="Times New Roman" w:cs="Times New Roman"/>
          <w:sz w:val="24"/>
        </w:rPr>
        <w:t xml:space="preserve"> and </w:t>
      </w:r>
      <w:r w:rsidRPr="0056638F">
        <w:rPr>
          <w:rFonts w:ascii="Times New Roman" w:hAnsi="Times New Roman" w:cs="Times New Roman"/>
          <w:b/>
          <w:sz w:val="24"/>
        </w:rPr>
        <w:t>Profitability Index</w:t>
      </w:r>
      <w:r w:rsidRPr="005F5B7F">
        <w:rPr>
          <w:rFonts w:ascii="Times New Roman" w:hAnsi="Times New Roman" w:cs="Times New Roman"/>
          <w:sz w:val="24"/>
        </w:rPr>
        <w:t xml:space="preserve">.    </w:t>
      </w: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ED0F18" w:rsidRDefault="00ED0F18" w:rsidP="00FA4B97">
      <w:pPr>
        <w:autoSpaceDE w:val="0"/>
        <w:autoSpaceDN w:val="0"/>
        <w:adjustRightInd w:val="0"/>
        <w:spacing w:after="0" w:line="240" w:lineRule="auto"/>
        <w:rPr>
          <w:rFonts w:ascii="Times New Roman" w:hAnsi="Times New Roman" w:cs="Times New Roman"/>
          <w:sz w:val="24"/>
          <w:szCs w:val="24"/>
        </w:rPr>
      </w:pPr>
    </w:p>
    <w:p w:rsidR="00ED0F18" w:rsidRDefault="00ED0F18" w:rsidP="00ED0F18">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Q.6. Answer </w:t>
      </w:r>
      <w:r>
        <w:rPr>
          <w:rFonts w:ascii="Times New Roman" w:eastAsia="Times New Roman" w:hAnsi="Times New Roman" w:cs="Times New Roman"/>
          <w:b/>
          <w:sz w:val="24"/>
          <w:szCs w:val="24"/>
        </w:rPr>
        <w:t>any four</w:t>
      </w:r>
      <w:r>
        <w:rPr>
          <w:rFonts w:ascii="Times New Roman" w:eastAsia="Times New Roman" w:hAnsi="Times New Roman" w:cs="Times New Roman"/>
          <w:sz w:val="24"/>
          <w:szCs w:val="24"/>
        </w:rPr>
        <w:t xml:space="preserve"> of the following.                                                                     </w:t>
      </w:r>
      <w:r>
        <w:rPr>
          <w:rFonts w:ascii="Times New Roman" w:eastAsia="Times New Roman" w:hAnsi="Times New Roman" w:cs="Times New Roman"/>
          <w:b/>
          <w:sz w:val="24"/>
          <w:szCs w:val="24"/>
        </w:rPr>
        <w:t>(4x5=20)</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Master Budget</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Internal Rate of Return</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Need for enterprise resource planning.</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Capital budgeting</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Scope of enterprise resource planning</w:t>
      </w:r>
    </w:p>
    <w:p w:rsidR="00ED0F18" w:rsidRDefault="00ED0F18" w:rsidP="00ED0F18">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of Management accountant.</w:t>
      </w: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BC596B" w:rsidRDefault="00BC596B" w:rsidP="00FA4B97">
      <w:pPr>
        <w:autoSpaceDE w:val="0"/>
        <w:autoSpaceDN w:val="0"/>
        <w:adjustRightInd w:val="0"/>
        <w:spacing w:after="0" w:line="240" w:lineRule="auto"/>
        <w:rPr>
          <w:rFonts w:ascii="Times New Roman" w:hAnsi="Times New Roman" w:cs="Times New Roman"/>
          <w:sz w:val="24"/>
          <w:szCs w:val="24"/>
        </w:rPr>
      </w:pPr>
    </w:p>
    <w:p w:rsidR="00EE0973" w:rsidRPr="005F5B7F" w:rsidRDefault="0056638F" w:rsidP="0056638F">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szCs w:val="24"/>
        </w:rPr>
        <w:t>XXXXXXXXXXXXXXXXXXXXXXXXXXXXXXXXXXXXXXXXXXXXXXXXXXXX</w:t>
      </w:r>
      <w:r w:rsidR="005F5B7F" w:rsidRPr="005F5B7F">
        <w:rPr>
          <w:rFonts w:ascii="Times New Roman" w:hAnsi="Times New Roman" w:cs="Times New Roman"/>
          <w:sz w:val="24"/>
        </w:rPr>
        <w:t xml:space="preserve">                 </w:t>
      </w:r>
    </w:p>
    <w:sectPr w:rsidR="00EE0973" w:rsidRPr="005F5B7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980" w:rsidRDefault="00380980" w:rsidP="00F566FD">
      <w:pPr>
        <w:spacing w:after="0" w:line="240" w:lineRule="auto"/>
      </w:pPr>
      <w:r>
        <w:separator/>
      </w:r>
    </w:p>
  </w:endnote>
  <w:endnote w:type="continuationSeparator" w:id="0">
    <w:p w:rsidR="00380980" w:rsidRDefault="00380980" w:rsidP="00F56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026505"/>
      <w:docPartObj>
        <w:docPartGallery w:val="Page Numbers (Bottom of Page)"/>
        <w:docPartUnique/>
      </w:docPartObj>
    </w:sdtPr>
    <w:sdtContent>
      <w:sdt>
        <w:sdtPr>
          <w:id w:val="1728636285"/>
          <w:docPartObj>
            <w:docPartGallery w:val="Page Numbers (Top of Page)"/>
            <w:docPartUnique/>
          </w:docPartObj>
        </w:sdtPr>
        <w:sdtContent>
          <w:p w:rsidR="00F566FD" w:rsidRDefault="00F566FD" w:rsidP="00F566F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980" w:rsidRDefault="00380980" w:rsidP="00F566FD">
      <w:pPr>
        <w:spacing w:after="0" w:line="240" w:lineRule="auto"/>
      </w:pPr>
      <w:r>
        <w:separator/>
      </w:r>
    </w:p>
  </w:footnote>
  <w:footnote w:type="continuationSeparator" w:id="0">
    <w:p w:rsidR="00380980" w:rsidRDefault="00380980" w:rsidP="00F56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43874"/>
    <w:multiLevelType w:val="hybridMultilevel"/>
    <w:tmpl w:val="824652D0"/>
    <w:lvl w:ilvl="0" w:tplc="DC5A07BE">
      <w:start w:val="1"/>
      <w:numFmt w:val="decimal"/>
      <w:lvlText w:val="%1."/>
      <w:lvlJc w:val="left"/>
      <w:pPr>
        <w:ind w:left="720" w:hanging="645"/>
      </w:pPr>
      <w:rPr>
        <w:sz w:val="28"/>
      </w:r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1">
    <w:nsid w:val="2FE64BAD"/>
    <w:multiLevelType w:val="hybridMultilevel"/>
    <w:tmpl w:val="E2D82D18"/>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
    <w:nsid w:val="3AC7311E"/>
    <w:multiLevelType w:val="hybridMultilevel"/>
    <w:tmpl w:val="1A34A402"/>
    <w:lvl w:ilvl="0" w:tplc="04090019">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A7E"/>
    <w:rsid w:val="00001C1D"/>
    <w:rsid w:val="001858CA"/>
    <w:rsid w:val="00306DEC"/>
    <w:rsid w:val="00380980"/>
    <w:rsid w:val="003D59BA"/>
    <w:rsid w:val="004C3A7E"/>
    <w:rsid w:val="0056638F"/>
    <w:rsid w:val="00584C9B"/>
    <w:rsid w:val="005D31B2"/>
    <w:rsid w:val="005F5B7F"/>
    <w:rsid w:val="0076194B"/>
    <w:rsid w:val="007C1269"/>
    <w:rsid w:val="007F0852"/>
    <w:rsid w:val="008478E9"/>
    <w:rsid w:val="00883FFA"/>
    <w:rsid w:val="009C5CD0"/>
    <w:rsid w:val="00AB69A3"/>
    <w:rsid w:val="00AD69F5"/>
    <w:rsid w:val="00BC596B"/>
    <w:rsid w:val="00C248D1"/>
    <w:rsid w:val="00D74C39"/>
    <w:rsid w:val="00DA3943"/>
    <w:rsid w:val="00DB527B"/>
    <w:rsid w:val="00DF5FB0"/>
    <w:rsid w:val="00EB5925"/>
    <w:rsid w:val="00EC1004"/>
    <w:rsid w:val="00ED0F18"/>
    <w:rsid w:val="00EE0973"/>
    <w:rsid w:val="00F27336"/>
    <w:rsid w:val="00F566FD"/>
    <w:rsid w:val="00FA4B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A254A3-A92F-49E7-B6D3-536743433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7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C596B"/>
    <w:pPr>
      <w:spacing w:line="256" w:lineRule="auto"/>
      <w:ind w:left="720"/>
      <w:contextualSpacing/>
    </w:pPr>
    <w:rPr>
      <w:szCs w:val="20"/>
      <w:lang w:val="en-US" w:bidi="hi-IN"/>
    </w:rPr>
  </w:style>
  <w:style w:type="paragraph" w:styleId="NoSpacing">
    <w:name w:val="No Spacing"/>
    <w:uiPriority w:val="1"/>
    <w:qFormat/>
    <w:rsid w:val="00001C1D"/>
    <w:pPr>
      <w:spacing w:after="0" w:line="240" w:lineRule="auto"/>
    </w:pPr>
  </w:style>
  <w:style w:type="paragraph" w:customStyle="1" w:styleId="Default">
    <w:name w:val="Default"/>
    <w:rsid w:val="005D31B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56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66FD"/>
  </w:style>
  <w:style w:type="paragraph" w:styleId="Footer">
    <w:name w:val="footer"/>
    <w:basedOn w:val="Normal"/>
    <w:link w:val="FooterChar"/>
    <w:uiPriority w:val="99"/>
    <w:unhideWhenUsed/>
    <w:rsid w:val="00F56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66FD"/>
  </w:style>
  <w:style w:type="paragraph" w:styleId="BalloonText">
    <w:name w:val="Balloon Text"/>
    <w:basedOn w:val="Normal"/>
    <w:link w:val="BalloonTextChar"/>
    <w:uiPriority w:val="99"/>
    <w:semiHidden/>
    <w:unhideWhenUsed/>
    <w:rsid w:val="00F566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6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20527">
      <w:bodyDiv w:val="1"/>
      <w:marLeft w:val="0"/>
      <w:marRight w:val="0"/>
      <w:marTop w:val="0"/>
      <w:marBottom w:val="0"/>
      <w:divBdr>
        <w:top w:val="none" w:sz="0" w:space="0" w:color="auto"/>
        <w:left w:val="none" w:sz="0" w:space="0" w:color="auto"/>
        <w:bottom w:val="none" w:sz="0" w:space="0" w:color="auto"/>
        <w:right w:val="none" w:sz="0" w:space="0" w:color="auto"/>
      </w:divBdr>
    </w:div>
    <w:div w:id="1278181168">
      <w:bodyDiv w:val="1"/>
      <w:marLeft w:val="0"/>
      <w:marRight w:val="0"/>
      <w:marTop w:val="0"/>
      <w:marBottom w:val="0"/>
      <w:divBdr>
        <w:top w:val="none" w:sz="0" w:space="0" w:color="auto"/>
        <w:left w:val="none" w:sz="0" w:space="0" w:color="auto"/>
        <w:bottom w:val="none" w:sz="0" w:space="0" w:color="auto"/>
        <w:right w:val="none" w:sz="0" w:space="0" w:color="auto"/>
      </w:divBdr>
    </w:div>
    <w:div w:id="1327906071">
      <w:bodyDiv w:val="1"/>
      <w:marLeft w:val="0"/>
      <w:marRight w:val="0"/>
      <w:marTop w:val="0"/>
      <w:marBottom w:val="0"/>
      <w:divBdr>
        <w:top w:val="none" w:sz="0" w:space="0" w:color="auto"/>
        <w:left w:val="none" w:sz="0" w:space="0" w:color="auto"/>
        <w:bottom w:val="none" w:sz="0" w:space="0" w:color="auto"/>
        <w:right w:val="none" w:sz="0" w:space="0" w:color="auto"/>
      </w:divBdr>
    </w:div>
    <w:div w:id="1799949321">
      <w:bodyDiv w:val="1"/>
      <w:marLeft w:val="0"/>
      <w:marRight w:val="0"/>
      <w:marTop w:val="0"/>
      <w:marBottom w:val="0"/>
      <w:divBdr>
        <w:top w:val="none" w:sz="0" w:space="0" w:color="auto"/>
        <w:left w:val="none" w:sz="0" w:space="0" w:color="auto"/>
        <w:bottom w:val="none" w:sz="0" w:space="0" w:color="auto"/>
        <w:right w:val="none" w:sz="0" w:space="0" w:color="auto"/>
      </w:divBdr>
    </w:div>
    <w:div w:id="202874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781</TotalTime>
  <Pages>4</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Examination</cp:lastModifiedBy>
  <cp:revision>14</cp:revision>
  <cp:lastPrinted>2022-03-24T07:51:00Z</cp:lastPrinted>
  <dcterms:created xsi:type="dcterms:W3CDTF">2022-03-21T17:09:00Z</dcterms:created>
  <dcterms:modified xsi:type="dcterms:W3CDTF">2022-03-24T07:51:00Z</dcterms:modified>
</cp:coreProperties>
</file>